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tLeast" w:line="408" w:before="199" w:after="199"/>
        <w:ind w:hanging="0" w:left="0"/>
        <w:outlineLvl w:val="1"/>
        <w:rPr>
          <w:rFonts w:ascii="Times New Roman" w:hAnsi="Times New Roman"/>
          <w:b/>
          <w:color w:val="333333"/>
          <w:sz w:val="52"/>
          <w:szCs w:val="52"/>
          <w:lang w:eastAsia="uk-UA"/>
        </w:rPr>
      </w:pPr>
      <w:r>
        <w:rPr>
          <w:rFonts w:ascii="Times New Roman" w:hAnsi="Times New Roman"/>
          <w:color w:val="333333"/>
          <w:sz w:val="52"/>
          <w:szCs w:val="52"/>
          <w:lang w:eastAsia="uk-UA"/>
        </w:rPr>
        <w:t xml:space="preserve">                     </w:t>
      </w:r>
      <w:r>
        <w:rPr>
          <w:rFonts w:ascii="Times New Roman" w:hAnsi="Times New Roman"/>
          <w:b/>
          <w:color w:val="333333"/>
          <w:sz w:val="52"/>
          <w:szCs w:val="52"/>
          <w:lang w:eastAsia="uk-UA"/>
        </w:rPr>
        <w:t>Звіт директора</w:t>
      </w:r>
    </w:p>
    <w:p>
      <w:pPr>
        <w:pStyle w:val="Normal"/>
        <w:shd w:val="clear" w:color="auto" w:fill="FFFFFF"/>
        <w:spacing w:lineRule="atLeast" w:line="408" w:before="0" w:after="0"/>
        <w:jc w:val="both"/>
        <w:rPr>
          <w:rFonts w:ascii="Times New Roman" w:hAnsi="Times New Roman"/>
          <w:b/>
          <w:bCs/>
          <w:sz w:val="48"/>
          <w:szCs w:val="48"/>
          <w:lang w:eastAsia="uk-UA"/>
        </w:rPr>
      </w:pPr>
      <w:r>
        <w:rPr>
          <w:rFonts w:ascii="Times New Roman" w:hAnsi="Times New Roman"/>
          <w:b/>
          <w:bCs/>
          <w:sz w:val="28"/>
          <w:szCs w:val="28"/>
          <w:lang w:eastAsia="uk-UA"/>
        </w:rPr>
        <w:t xml:space="preserve">  </w:t>
      </w:r>
      <w:r>
        <w:rPr>
          <w:rFonts w:ascii="Times New Roman" w:hAnsi="Times New Roman"/>
          <w:b/>
          <w:bCs/>
          <w:sz w:val="48"/>
          <w:szCs w:val="48"/>
          <w:lang w:eastAsia="uk-UA"/>
        </w:rPr>
        <w:t xml:space="preserve">Підсумки роботи ЗДО № 42 «Джерельце» </w:t>
      </w:r>
    </w:p>
    <w:p>
      <w:pPr>
        <w:pStyle w:val="Normal"/>
        <w:shd w:val="clear" w:color="auto" w:fill="FFFFFF"/>
        <w:spacing w:lineRule="atLeast" w:line="408" w:before="0" w:after="0"/>
        <w:jc w:val="both"/>
        <w:rPr>
          <w:rFonts w:ascii="Times New Roman" w:hAnsi="Times New Roman"/>
          <w:sz w:val="48"/>
          <w:szCs w:val="48"/>
          <w:lang w:eastAsia="uk-UA"/>
        </w:rPr>
      </w:pPr>
      <w:r>
        <w:rPr>
          <w:rFonts w:ascii="Times New Roman" w:hAnsi="Times New Roman"/>
          <w:b/>
          <w:bCs/>
          <w:sz w:val="48"/>
          <w:szCs w:val="48"/>
          <w:lang w:eastAsia="uk-UA"/>
        </w:rPr>
        <w:t xml:space="preserve">           </w:t>
      </w:r>
      <w:r>
        <w:rPr>
          <w:rFonts w:ascii="Times New Roman" w:hAnsi="Times New Roman"/>
          <w:b/>
          <w:bCs/>
          <w:sz w:val="48"/>
          <w:szCs w:val="48"/>
          <w:lang w:eastAsia="uk-UA"/>
        </w:rPr>
        <w:t>за 2024 - 2025 навчальний рік</w:t>
      </w:r>
    </w:p>
    <w:p>
      <w:pPr>
        <w:pStyle w:val="Normal"/>
        <w:shd w:val="clear" w:color="auto" w:fill="FFFFFF"/>
        <w:spacing w:lineRule="atLeast" w:line="408" w:before="0" w:after="0"/>
        <w:jc w:val="both"/>
        <w:rPr>
          <w:rFonts w:ascii="Times New Roman" w:hAnsi="Times New Roman"/>
          <w:sz w:val="28"/>
          <w:szCs w:val="28"/>
          <w:lang w:eastAsia="uk-UA"/>
        </w:rPr>
      </w:pPr>
      <w:r>
        <w:rPr>
          <w:rFonts w:ascii="Times New Roman" w:hAnsi="Times New Roman"/>
          <w:sz w:val="28"/>
          <w:szCs w:val="28"/>
          <w:lang w:eastAsia="uk-UA"/>
        </w:rPr>
        <w:t> </w:t>
      </w:r>
    </w:p>
    <w:p>
      <w:pPr>
        <w:pStyle w:val="Normal"/>
        <w:shd w:val="clear" w:color="auto" w:fill="FFFFFF"/>
        <w:spacing w:lineRule="atLeast" w:line="408" w:beforeAutospacing="1" w:after="0"/>
        <w:jc w:val="both"/>
        <w:rPr>
          <w:rFonts w:ascii="Times New Roman" w:hAnsi="Times New Roman"/>
          <w:b/>
          <w:sz w:val="28"/>
          <w:szCs w:val="28"/>
          <w:lang w:eastAsia="uk-UA"/>
        </w:rPr>
      </w:pPr>
      <w:r>
        <w:rPr>
          <w:rFonts w:ascii="Times New Roman" w:hAnsi="Times New Roman"/>
          <w:b/>
          <w:bCs/>
          <w:sz w:val="28"/>
          <w:szCs w:val="28"/>
          <w:lang w:eastAsia="uk-UA"/>
        </w:rPr>
        <w:t>1. Загальні відомості про заклад:</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b/>
          <w:bCs/>
          <w:sz w:val="28"/>
          <w:szCs w:val="28"/>
          <w:lang w:eastAsia="uk-UA"/>
        </w:rPr>
        <w:t> </w:t>
      </w:r>
      <w:r>
        <w:rPr>
          <w:rFonts w:ascii="Times New Roman" w:hAnsi="Times New Roman"/>
          <w:b/>
          <w:bCs/>
          <w:sz w:val="28"/>
          <w:szCs w:val="28"/>
          <w:lang w:eastAsia="uk-UA"/>
        </w:rPr>
        <w:t>Заклад дошкільної освіти  № 42 «Джерельце»  загального розвитку</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Форма власності:    </w:t>
      </w:r>
      <w:r>
        <w:rPr>
          <w:rFonts w:ascii="Times New Roman" w:hAnsi="Times New Roman"/>
          <w:b/>
          <w:bCs/>
          <w:sz w:val="28"/>
          <w:szCs w:val="28"/>
          <w:lang w:eastAsia="uk-UA"/>
        </w:rPr>
        <w:t>комунальна</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Юридична адреса:   </w:t>
      </w:r>
      <w:r>
        <w:rPr>
          <w:rFonts w:ascii="Times New Roman" w:hAnsi="Times New Roman"/>
          <w:b/>
          <w:bCs/>
          <w:sz w:val="28"/>
          <w:szCs w:val="28"/>
          <w:lang w:eastAsia="uk-UA"/>
        </w:rPr>
        <w:t>м. Ужгород, вул. Т. Легоцького, 19а;</w:t>
      </w:r>
    </w:p>
    <w:p>
      <w:pPr>
        <w:pStyle w:val="Normal"/>
        <w:shd w:val="clear" w:color="auto" w:fill="FFFFFF"/>
        <w:spacing w:lineRule="auto" w:line="240" w:before="0" w:after="0"/>
        <w:jc w:val="both"/>
        <w:rPr>
          <w:rFonts w:ascii="Times New Roman" w:hAnsi="Times New Roman"/>
          <w:b/>
          <w:bCs/>
          <w:sz w:val="28"/>
          <w:szCs w:val="28"/>
          <w:lang w:eastAsia="uk-UA"/>
        </w:rPr>
      </w:pPr>
      <w:r>
        <w:rPr>
          <w:rFonts w:ascii="Times New Roman" w:hAnsi="Times New Roman"/>
          <w:sz w:val="28"/>
          <w:szCs w:val="28"/>
          <w:lang w:eastAsia="uk-UA"/>
        </w:rPr>
        <w:t>Мова виховання та навчання:  </w:t>
      </w:r>
      <w:r>
        <w:rPr>
          <w:rFonts w:ascii="Times New Roman" w:hAnsi="Times New Roman"/>
          <w:b/>
          <w:bCs/>
          <w:sz w:val="28"/>
          <w:szCs w:val="28"/>
          <w:lang w:eastAsia="uk-UA"/>
        </w:rPr>
        <w:t>українська;</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Кількість груп, місць за проектом: </w:t>
      </w:r>
      <w:r>
        <w:rPr>
          <w:rFonts w:ascii="Times New Roman" w:hAnsi="Times New Roman"/>
          <w:b/>
          <w:bCs/>
          <w:sz w:val="28"/>
          <w:szCs w:val="28"/>
          <w:lang w:eastAsia="uk-UA"/>
        </w:rPr>
        <w:t>13 груп, 224 місць</w:t>
      </w:r>
      <w:r>
        <w:rPr>
          <w:rFonts w:ascii="Times New Roman" w:hAnsi="Times New Roman"/>
          <w:sz w:val="28"/>
          <w:szCs w:val="28"/>
          <w:lang w:eastAsia="uk-UA"/>
        </w:rPr>
        <w:t>;</w:t>
      </w:r>
    </w:p>
    <w:p>
      <w:pPr>
        <w:pStyle w:val="Normal"/>
        <w:shd w:val="clear" w:color="auto" w:fill="FFFFFF"/>
        <w:spacing w:lineRule="auto" w:line="240" w:before="0" w:after="0"/>
        <w:jc w:val="both"/>
        <w:rPr>
          <w:rFonts w:ascii="Times New Roman" w:hAnsi="Times New Roman"/>
          <w:color w:val="FF0000"/>
          <w:sz w:val="28"/>
          <w:szCs w:val="28"/>
          <w:lang w:eastAsia="uk-UA"/>
        </w:rPr>
      </w:pPr>
      <w:r>
        <w:rPr>
          <w:rFonts w:ascii="Times New Roman" w:hAnsi="Times New Roman"/>
          <w:sz w:val="28"/>
          <w:szCs w:val="28"/>
          <w:lang w:eastAsia="uk-UA"/>
        </w:rPr>
        <w:t>Кількість дітей у  закладі освіти:  </w:t>
      </w:r>
      <w:r>
        <w:rPr>
          <w:rFonts w:ascii="Times New Roman" w:hAnsi="Times New Roman"/>
          <w:b/>
          <w:bCs/>
          <w:sz w:val="28"/>
          <w:szCs w:val="28"/>
          <w:lang w:eastAsia="uk-UA"/>
        </w:rPr>
        <w:t>305</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Режим роботи закладу: </w:t>
      </w:r>
      <w:r>
        <w:rPr>
          <w:rFonts w:ascii="Times New Roman" w:hAnsi="Times New Roman"/>
          <w:b/>
          <w:bCs/>
          <w:sz w:val="28"/>
          <w:szCs w:val="28"/>
          <w:lang w:eastAsia="uk-UA"/>
        </w:rPr>
        <w:t>7.30-18.00. – ЩОДЕННО</w:t>
      </w:r>
    </w:p>
    <w:p>
      <w:pPr>
        <w:pStyle w:val="Normal"/>
        <w:shd w:val="clear" w:color="auto" w:fill="FFFFFF"/>
        <w:spacing w:lineRule="auto" w:line="240" w:before="0" w:after="0"/>
        <w:jc w:val="both"/>
        <w:rPr>
          <w:rFonts w:ascii="Times New Roman" w:hAnsi="Times New Roman"/>
          <w:color w:val="4F5E62"/>
          <w:sz w:val="28"/>
          <w:szCs w:val="28"/>
          <w:lang w:eastAsia="uk-UA"/>
        </w:rPr>
      </w:pPr>
      <w:r>
        <w:rPr>
          <w:rFonts w:ascii="Times New Roman" w:hAnsi="Times New Roman"/>
          <w:sz w:val="28"/>
          <w:szCs w:val="28"/>
          <w:lang w:eastAsia="uk-UA"/>
        </w:rPr>
        <w:t>Заклад дошкільної освіти №42 «Джерельце»  у 2024/2025 навчальному році здійснював свою діяльність  відповідно   Конституції України, законів України «Про освіту», «Про дошкільну освіту», «Про охорону дитинства», Конвенції про права дитини,  «Про дошкільну освіту» від 11.07.2001 №2628-ІІІ (із змінами),нового закону від 01.01.2025  №3788-</w:t>
      </w:r>
      <w:r>
        <w:rPr>
          <w:rFonts w:ascii="Times New Roman" w:hAnsi="Times New Roman"/>
          <w:sz w:val="28"/>
          <w:szCs w:val="28"/>
          <w:lang w:val="en-US" w:eastAsia="uk-UA"/>
        </w:rPr>
        <w:t>IX</w:t>
      </w:r>
      <w:r>
        <w:rPr>
          <w:rFonts w:ascii="Times New Roman" w:hAnsi="Times New Roman"/>
          <w:sz w:val="28"/>
          <w:szCs w:val="28"/>
          <w:lang w:eastAsia="uk-UA"/>
        </w:rPr>
        <w:t>, Положення про заклад дошкільної освіти, затвердженим постановою Кабінету Міністрів України від 12.03.2003 №305, постанови Кабінету Міністрів України від 27 січня 2021 р. № 86, інструктивно-методичних рекомендацій «Щодо окремих питань діяльності закладів дошкільної освіти у 2023/2024 навчальному році», наведених у додатку до листа Міністерства освіти і науки України від 10.08.2021 № 1/9-406, Плану роботи закладу на 2023/2024 навчальний рік, з урахуванням плану роботи управління освіти Ужгородської міської ради   та Центру професійного розвитку педагога та програмою розвитку дитини дошкільного віку «Українське дошкілля».</w:t>
      </w:r>
    </w:p>
    <w:p>
      <w:pPr>
        <w:pStyle w:val="Normal"/>
        <w:shd w:val="clear" w:color="auto" w:fill="FFFFFF"/>
        <w:spacing w:lineRule="auto" w:line="240" w:before="0" w:after="0"/>
        <w:ind w:firstLine="708"/>
        <w:jc w:val="both"/>
        <w:rPr>
          <w:rFonts w:ascii="Times New Roman" w:hAnsi="Times New Roman"/>
          <w:sz w:val="28"/>
          <w:szCs w:val="28"/>
          <w:lang w:eastAsia="uk-UA"/>
        </w:rPr>
      </w:pPr>
      <w:r>
        <w:rPr>
          <w:rFonts w:ascii="Times New Roman" w:hAnsi="Times New Roman"/>
          <w:sz w:val="28"/>
          <w:szCs w:val="28"/>
          <w:lang w:eastAsia="uk-UA"/>
        </w:rPr>
        <w:t>Діяльність закладу направлена на реалізацію основних завдань дошкільної освіти: збереження та зміцнення фізичного та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виховання потреби в самореалізації та самоствердженні.</w:t>
      </w:r>
    </w:p>
    <w:p>
      <w:pPr>
        <w:pStyle w:val="Normal"/>
        <w:shd w:val="clear" w:color="auto" w:fill="FFFFFF"/>
        <w:spacing w:lineRule="auto" w:line="240" w:before="0" w:after="0"/>
        <w:ind w:firstLine="708"/>
        <w:jc w:val="both"/>
        <w:rPr>
          <w:rFonts w:ascii="Times New Roman" w:hAnsi="Times New Roman"/>
          <w:sz w:val="28"/>
          <w:szCs w:val="28"/>
          <w:lang w:eastAsia="uk-UA"/>
        </w:rPr>
      </w:pPr>
      <w:r>
        <w:rPr>
          <w:rFonts w:ascii="Times New Roman" w:hAnsi="Times New Roman"/>
          <w:sz w:val="28"/>
          <w:szCs w:val="28"/>
          <w:lang w:eastAsia="uk-UA"/>
        </w:rPr>
        <w:t>Головною метою роботи закладу дошкільної освіти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та духовного розвитку.</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b/>
          <w:bCs/>
          <w:iCs/>
          <w:sz w:val="28"/>
          <w:szCs w:val="28"/>
          <w:lang w:eastAsia="uk-UA"/>
        </w:rPr>
        <w:t>1. Завдання звітування:</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1.     Забезпечити прозорість, відкритість та демократичність управління навчальним закладом.</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2.     Стимулювати вплив громадськості на прийняття та виконання керівником відповідних рішень у сфері управління навчальним закладом.</w:t>
      </w:r>
    </w:p>
    <w:p>
      <w:pPr>
        <w:pStyle w:val="Normal"/>
        <w:spacing w:lineRule="auto" w:line="240" w:before="0" w:after="0"/>
        <w:jc w:val="both"/>
        <w:rPr>
          <w:rFonts w:ascii="Times New Roman" w:hAnsi="Times New Roman"/>
          <w:b/>
          <w:sz w:val="28"/>
          <w:szCs w:val="28"/>
        </w:rPr>
      </w:pPr>
      <w:r>
        <w:rPr>
          <w:rFonts w:ascii="Times New Roman" w:hAnsi="Times New Roman"/>
          <w:b/>
          <w:sz w:val="28"/>
          <w:szCs w:val="28"/>
        </w:rPr>
      </w:r>
    </w:p>
    <w:p>
      <w:pPr>
        <w:pStyle w:val="Normal"/>
        <w:spacing w:lineRule="auto" w:line="240" w:before="0" w:after="0"/>
        <w:jc w:val="both"/>
        <w:rPr>
          <w:rFonts w:ascii="Times New Roman" w:hAnsi="Times New Roman"/>
          <w:b/>
          <w:sz w:val="28"/>
          <w:szCs w:val="28"/>
        </w:rPr>
      </w:pPr>
      <w:r>
        <w:rPr>
          <w:rFonts w:ascii="Times New Roman" w:hAnsi="Times New Roman"/>
          <w:b/>
          <w:sz w:val="28"/>
          <w:szCs w:val="28"/>
        </w:rPr>
      </w:r>
    </w:p>
    <w:p>
      <w:pPr>
        <w:pStyle w:val="Normal"/>
        <w:spacing w:lineRule="auto" w:line="240" w:before="0" w:after="0"/>
        <w:jc w:val="both"/>
        <w:rPr>
          <w:rFonts w:ascii="Times New Roman" w:hAnsi="Times New Roman"/>
          <w:b/>
          <w:sz w:val="28"/>
          <w:szCs w:val="28"/>
        </w:rPr>
      </w:pPr>
      <w:r>
        <w:rPr>
          <w:rFonts w:ascii="Times New Roman" w:hAnsi="Times New Roman"/>
          <w:b/>
          <w:sz w:val="28"/>
          <w:szCs w:val="28"/>
        </w:rPr>
        <w:t>2. Кадрове забезпечення навчального закладу:</w:t>
      </w:r>
    </w:p>
    <w:p>
      <w:pPr>
        <w:pStyle w:val="Normal"/>
        <w:spacing w:lineRule="auto" w:line="240" w:before="0" w:after="0"/>
        <w:ind w:firstLine="360" w:left="60"/>
        <w:jc w:val="both"/>
        <w:rPr>
          <w:rFonts w:ascii="Times New Roman" w:hAnsi="Times New Roman"/>
          <w:color w:val="FF0000"/>
          <w:sz w:val="28"/>
          <w:szCs w:val="28"/>
        </w:rPr>
      </w:pPr>
      <w:r>
        <w:rPr>
          <w:rFonts w:ascii="Times New Roman" w:hAnsi="Times New Roman"/>
          <w:sz w:val="28"/>
          <w:szCs w:val="28"/>
        </w:rPr>
        <w:t xml:space="preserve">Директор ЗДО №42 -  Касинець Оксана Іванівна, освіта фахова вища, стаж  педагогічної </w:t>
      </w:r>
      <w:r>
        <w:rPr>
          <w:rFonts w:ascii="Times New Roman" w:hAnsi="Times New Roman"/>
          <w:color w:themeColor="text1" w:themeTint="f2" w:val="0D0D0D"/>
          <w:sz w:val="28"/>
          <w:szCs w:val="28"/>
        </w:rPr>
        <w:t>роботи – 23 роки, стаж роботи на посаді – 14 років.</w:t>
        <w:br/>
        <w:t xml:space="preserve">      Вихователь-методист ЗДО – Бартованець Олена Федорівна,освіта вища, стаж педагогічної роботи – 40 років, стаж на посаді – 8  місяців. </w:t>
      </w:r>
    </w:p>
    <w:p>
      <w:pPr>
        <w:pStyle w:val="Normal"/>
        <w:spacing w:lineRule="auto" w:line="240" w:before="0" w:after="0"/>
        <w:jc w:val="both"/>
        <w:rPr>
          <w:rFonts w:ascii="Times New Roman" w:hAnsi="Times New Roman"/>
          <w:color w:themeColor="text1" w:themeTint="f2" w:val="0D0D0D"/>
          <w:sz w:val="28"/>
          <w:szCs w:val="28"/>
          <w:u w:val="single"/>
        </w:rPr>
      </w:pPr>
      <w:r>
        <w:rPr>
          <w:rFonts w:ascii="Times New Roman" w:hAnsi="Times New Roman"/>
          <w:color w:themeColor="text1" w:themeTint="f2" w:val="0D0D0D"/>
          <w:sz w:val="28"/>
          <w:szCs w:val="28"/>
          <w:u w:val="single"/>
        </w:rPr>
        <w:t>Якісний склад педагогічних  працівників:</w:t>
      </w:r>
    </w:p>
    <w:p>
      <w:pPr>
        <w:pStyle w:val="Normal"/>
        <w:spacing w:lineRule="auto" w:line="240" w:before="0" w:after="0"/>
        <w:jc w:val="both"/>
        <w:rPr>
          <w:rFonts w:ascii="Times New Roman" w:hAnsi="Times New Roman"/>
          <w:color w:themeColor="text1" w:themeTint="f2" w:val="0D0D0D"/>
          <w:sz w:val="28"/>
          <w:szCs w:val="28"/>
        </w:rPr>
      </w:pPr>
      <w:r>
        <w:rPr>
          <w:rFonts w:ascii="Times New Roman" w:hAnsi="Times New Roman"/>
          <w:color w:themeColor="text1" w:themeTint="f2" w:val="0D0D0D"/>
          <w:sz w:val="28"/>
          <w:szCs w:val="28"/>
        </w:rPr>
      </w:r>
    </w:p>
    <w:p>
      <w:pPr>
        <w:pStyle w:val="Normal"/>
        <w:spacing w:lineRule="auto" w:line="240" w:before="0" w:after="0"/>
        <w:jc w:val="both"/>
        <w:rPr>
          <w:rFonts w:ascii="Times New Roman" w:hAnsi="Times New Roman"/>
          <w:color w:themeColor="text1" w:themeTint="f2" w:val="0D0D0D"/>
          <w:sz w:val="28"/>
          <w:szCs w:val="28"/>
        </w:rPr>
      </w:pPr>
      <w:r>
        <w:rPr>
          <w:rFonts w:ascii="Times New Roman" w:hAnsi="Times New Roman"/>
          <w:color w:themeColor="text1" w:themeTint="f2" w:val="0D0D0D"/>
          <w:sz w:val="28"/>
          <w:szCs w:val="28"/>
        </w:rPr>
        <w:t xml:space="preserve"> </w:t>
      </w:r>
      <w:r>
        <w:rPr>
          <w:rFonts w:ascii="Times New Roman" w:hAnsi="Times New Roman"/>
          <w:color w:themeColor="text1" w:themeTint="f2" w:val="0D0D0D"/>
          <w:sz w:val="28"/>
          <w:szCs w:val="28"/>
        </w:rPr>
        <w:t>1. За рівнем освіти</w:t>
      </w:r>
    </w:p>
    <w:tbl>
      <w:tblPr>
        <w:tblW w:w="9463" w:type="dxa"/>
        <w:jc w:val="left"/>
        <w:tblInd w:w="108" w:type="dxa"/>
        <w:tblLayout w:type="fixed"/>
        <w:tblCellMar>
          <w:top w:w="0" w:type="dxa"/>
          <w:left w:w="108" w:type="dxa"/>
          <w:bottom w:w="0" w:type="dxa"/>
          <w:right w:w="108" w:type="dxa"/>
        </w:tblCellMar>
        <w:tblLook w:firstRow="1" w:noVBand="0" w:lastRow="0" w:firstColumn="1" w:lastColumn="0" w:noHBand="0" w:val="00a0"/>
      </w:tblPr>
      <w:tblGrid>
        <w:gridCol w:w="2397"/>
        <w:gridCol w:w="2359"/>
        <w:gridCol w:w="2436"/>
        <w:gridCol w:w="2270"/>
      </w:tblGrid>
      <w:tr>
        <w:trPr/>
        <w:tc>
          <w:tcPr>
            <w:tcW w:w="23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Кількість педагогічних працівників</w:t>
            </w:r>
          </w:p>
        </w:tc>
        <w:tc>
          <w:tcPr>
            <w:tcW w:w="23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неповна вища</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середня спеціальна</w:t>
            </w:r>
          </w:p>
        </w:tc>
        <w:tc>
          <w:tcPr>
            <w:tcW w:w="22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вища</w:t>
            </w:r>
          </w:p>
        </w:tc>
      </w:tr>
      <w:tr>
        <w:trPr/>
        <w:tc>
          <w:tcPr>
            <w:tcW w:w="23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 xml:space="preserve">         </w:t>
            </w:r>
            <w:r>
              <w:rPr>
                <w:rFonts w:ascii="Times New Roman" w:hAnsi="Times New Roman"/>
                <w:sz w:val="28"/>
                <w:szCs w:val="28"/>
                <w:lang w:bidi="en-US"/>
              </w:rPr>
              <w:t>37</w:t>
            </w:r>
          </w:p>
        </w:tc>
        <w:tc>
          <w:tcPr>
            <w:tcW w:w="23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 xml:space="preserve">          </w:t>
            </w:r>
            <w:r>
              <w:rPr>
                <w:rFonts w:ascii="Times New Roman" w:hAnsi="Times New Roman"/>
                <w:sz w:val="28"/>
                <w:szCs w:val="28"/>
                <w:lang w:bidi="en-US"/>
              </w:rPr>
              <w:t>-</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 xml:space="preserve">          </w:t>
            </w:r>
            <w:r>
              <w:rPr>
                <w:rFonts w:ascii="Times New Roman" w:hAnsi="Times New Roman"/>
                <w:sz w:val="28"/>
                <w:szCs w:val="28"/>
                <w:lang w:bidi="en-US"/>
              </w:rPr>
              <w:t>10</w:t>
            </w:r>
          </w:p>
        </w:tc>
        <w:tc>
          <w:tcPr>
            <w:tcW w:w="22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 xml:space="preserve">         </w:t>
            </w:r>
            <w:r>
              <w:rPr>
                <w:rFonts w:ascii="Times New Roman" w:hAnsi="Times New Roman"/>
                <w:sz w:val="28"/>
                <w:szCs w:val="28"/>
                <w:lang w:bidi="en-US"/>
              </w:rPr>
              <w:t>27</w:t>
            </w:r>
          </w:p>
        </w:tc>
      </w:tr>
    </w:tbl>
    <w:p>
      <w:pPr>
        <w:pStyle w:val="Normal"/>
        <w:spacing w:lineRule="auto" w:line="240" w:before="0" w:after="0"/>
        <w:contextualSpacing/>
        <w:jc w:val="both"/>
        <w:rPr>
          <w:rFonts w:ascii="Times New Roman" w:hAnsi="Times New Roman"/>
          <w:b/>
          <w:sz w:val="28"/>
          <w:szCs w:val="28"/>
          <w:lang w:eastAsia="ru-RU"/>
        </w:rPr>
      </w:pPr>
      <w:r>
        <w:rPr>
          <w:rFonts w:ascii="Times New Roman" w:hAnsi="Times New Roman"/>
          <w:b/>
          <w:sz w:val="28"/>
          <w:szCs w:val="28"/>
          <w:lang w:eastAsia="ru-RU"/>
        </w:rPr>
      </w:r>
    </w:p>
    <w:p>
      <w:pPr>
        <w:pStyle w:val="Normal"/>
        <w:spacing w:lineRule="auto" w:line="240" w:before="0" w:after="0"/>
        <w:contextualSpacing/>
        <w:jc w:val="both"/>
        <w:rPr>
          <w:rFonts w:ascii="Times New Roman" w:hAnsi="Times New Roman"/>
          <w:sz w:val="28"/>
          <w:szCs w:val="28"/>
          <w:lang w:eastAsia="ru-RU"/>
        </w:rPr>
      </w:pPr>
      <w:r>
        <w:rPr>
          <w:rFonts w:ascii="Times New Roman" w:hAnsi="Times New Roman"/>
          <w:b/>
          <w:sz w:val="28"/>
          <w:szCs w:val="28"/>
          <w:lang w:eastAsia="ru-RU"/>
        </w:rPr>
        <w:t xml:space="preserve"> </w:t>
      </w:r>
      <w:r>
        <w:rPr>
          <w:rFonts w:ascii="Times New Roman" w:hAnsi="Times New Roman"/>
          <w:sz w:val="28"/>
          <w:szCs w:val="28"/>
          <w:lang w:eastAsia="ru-RU"/>
        </w:rPr>
        <w:t xml:space="preserve">  </w:t>
      </w:r>
      <w:r>
        <w:rPr>
          <w:rFonts w:ascii="Times New Roman" w:hAnsi="Times New Roman"/>
          <w:sz w:val="28"/>
          <w:szCs w:val="28"/>
          <w:lang w:eastAsia="ru-RU"/>
        </w:rPr>
        <w:t>2. За стажем роботи</w:t>
      </w:r>
    </w:p>
    <w:tbl>
      <w:tblPr>
        <w:tblW w:w="9512" w:type="dxa"/>
        <w:jc w:val="left"/>
        <w:tblInd w:w="12" w:type="dxa"/>
        <w:tblLayout w:type="fixed"/>
        <w:tblCellMar>
          <w:top w:w="0" w:type="dxa"/>
          <w:left w:w="108" w:type="dxa"/>
          <w:bottom w:w="0" w:type="dxa"/>
          <w:right w:w="108" w:type="dxa"/>
        </w:tblCellMar>
        <w:tblLook w:firstRow="1" w:noVBand="0" w:lastRow="1" w:firstColumn="1" w:lastColumn="1" w:noHBand="0" w:val="01e0"/>
      </w:tblPr>
      <w:tblGrid>
        <w:gridCol w:w="175"/>
        <w:gridCol w:w="1925"/>
        <w:gridCol w:w="1641"/>
        <w:gridCol w:w="882"/>
        <w:gridCol w:w="795"/>
        <w:gridCol w:w="988"/>
        <w:gridCol w:w="987"/>
        <w:gridCol w:w="988"/>
        <w:gridCol w:w="1130"/>
      </w:tblGrid>
      <w:tr>
        <w:trPr/>
        <w:tc>
          <w:tcPr>
            <w:tcW w:w="175" w:type="dxa"/>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Назва посади</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Молоді</w:t>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Спеціалісти</w:t>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До 3-х р.</w:t>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До 5 р.</w:t>
            </w:r>
          </w:p>
        </w:tc>
        <w:tc>
          <w:tcPr>
            <w:tcW w:w="7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5-10 р.</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10-15 р.</w:t>
            </w:r>
          </w:p>
        </w:tc>
        <w:tc>
          <w:tcPr>
            <w:tcW w:w="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15-25 р.</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25-35 р.</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Більше</w:t>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35 р.</w:t>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пенс.</w:t>
            </w:r>
          </w:p>
        </w:tc>
      </w:tr>
      <w:tr>
        <w:trPr/>
        <w:tc>
          <w:tcPr>
            <w:tcW w:w="175" w:type="dxa"/>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Директор</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7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r>
      <w:tr>
        <w:trPr/>
        <w:tc>
          <w:tcPr>
            <w:tcW w:w="175" w:type="dxa"/>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Вихователі</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w:t>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7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10</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7</w:t>
            </w:r>
          </w:p>
        </w:tc>
        <w:tc>
          <w:tcPr>
            <w:tcW w:w="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10</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2</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7</w:t>
            </w:r>
          </w:p>
        </w:tc>
      </w:tr>
      <w:tr>
        <w:trPr/>
        <w:tc>
          <w:tcPr>
            <w:tcW w:w="175" w:type="dxa"/>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Фізінструктор</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7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w:t>
            </w:r>
          </w:p>
        </w:tc>
        <w:tc>
          <w:tcPr>
            <w:tcW w:w="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r>
      <w:tr>
        <w:trPr/>
        <w:tc>
          <w:tcPr>
            <w:tcW w:w="175" w:type="dxa"/>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Психолог</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7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r>
      <w:tr>
        <w:trPr/>
        <w:tc>
          <w:tcPr>
            <w:tcW w:w="175" w:type="dxa"/>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Музкерівник</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7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w:t>
            </w:r>
          </w:p>
        </w:tc>
      </w:tr>
      <w:tr>
        <w:trPr/>
        <w:tc>
          <w:tcPr>
            <w:tcW w:w="17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Методист</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7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w:t>
            </w:r>
          </w:p>
        </w:tc>
      </w:tr>
      <w:tr>
        <w:trPr/>
        <w:tc>
          <w:tcPr>
            <w:tcW w:w="1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rPr>
                <w:rFonts w:ascii="Times New Roman" w:hAnsi="Times New Roman"/>
                <w:sz w:val="28"/>
                <w:szCs w:val="28"/>
                <w:lang w:bidi="en-US"/>
              </w:rPr>
            </w:pPr>
            <w:r>
              <w:rPr>
                <w:rFonts w:ascii="Times New Roman" w:hAnsi="Times New Roman"/>
                <w:sz w:val="28"/>
                <w:szCs w:val="28"/>
                <w:lang w:bidi="en-US"/>
              </w:rPr>
            </w:r>
          </w:p>
        </w:tc>
        <w:tc>
          <w:tcPr>
            <w:tcW w:w="1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Асист. вих.</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lang w:bidi="en-US"/>
              </w:rPr>
            </w:pPr>
            <w:r>
              <w:rPr>
                <w:rFonts w:ascii="Times New Roman" w:hAnsi="Times New Roman"/>
                <w:sz w:val="28"/>
                <w:szCs w:val="28"/>
                <w:lang w:bidi="en-US"/>
              </w:rPr>
            </w:r>
          </w:p>
        </w:tc>
        <w:tc>
          <w:tcPr>
            <w:tcW w:w="7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r>
          </w:p>
        </w:tc>
      </w:tr>
      <w:tr>
        <w:trPr/>
        <w:tc>
          <w:tcPr>
            <w:tcW w:w="1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rPr>
                <w:rFonts w:ascii="Times New Roman" w:hAnsi="Times New Roman"/>
                <w:sz w:val="28"/>
                <w:szCs w:val="28"/>
                <w:lang w:bidi="en-US"/>
              </w:rPr>
            </w:pPr>
            <w:r>
              <w:rPr>
                <w:rFonts w:ascii="Times New Roman" w:hAnsi="Times New Roman"/>
                <w:sz w:val="28"/>
                <w:szCs w:val="28"/>
                <w:lang w:bidi="en-US"/>
              </w:rPr>
            </w:r>
          </w:p>
        </w:tc>
        <w:tc>
          <w:tcPr>
            <w:tcW w:w="1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всього</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w:t>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lang w:bidi="en-US"/>
              </w:rPr>
            </w:pPr>
            <w:r>
              <w:rPr>
                <w:rFonts w:ascii="Times New Roman" w:hAnsi="Times New Roman"/>
                <w:sz w:val="28"/>
                <w:szCs w:val="28"/>
                <w:lang w:bidi="en-US"/>
              </w:rPr>
            </w:r>
          </w:p>
        </w:tc>
        <w:tc>
          <w:tcPr>
            <w:tcW w:w="7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10</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7</w:t>
            </w:r>
          </w:p>
        </w:tc>
        <w:tc>
          <w:tcPr>
            <w:tcW w:w="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10</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2</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7</w:t>
            </w:r>
          </w:p>
        </w:tc>
      </w:tr>
    </w:tbl>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color w:val="1C1C1C"/>
        </w:rPr>
      </w:pPr>
      <w:r>
        <w:rPr>
          <w:rFonts w:ascii="Times New Roman" w:hAnsi="Times New Roman"/>
          <w:color w:val="1C1C1C"/>
          <w:sz w:val="28"/>
          <w:szCs w:val="28"/>
        </w:rPr>
        <w:t>3. За освітньо-кваліфікаційним рівнем</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tbl>
      <w:tblPr>
        <w:tblW w:w="9406" w:type="dxa"/>
        <w:jc w:val="left"/>
        <w:tblInd w:w="60" w:type="dxa"/>
        <w:tblLayout w:type="fixed"/>
        <w:tblCellMar>
          <w:top w:w="0" w:type="dxa"/>
          <w:left w:w="108" w:type="dxa"/>
          <w:bottom w:w="0" w:type="dxa"/>
          <w:right w:w="108" w:type="dxa"/>
        </w:tblCellMar>
        <w:tblLook w:firstRow="1" w:noVBand="0" w:lastRow="1" w:firstColumn="1" w:lastColumn="1" w:noHBand="0" w:val="01e0"/>
      </w:tblPr>
      <w:tblGrid>
        <w:gridCol w:w="1959"/>
        <w:gridCol w:w="1499"/>
        <w:gridCol w:w="1448"/>
        <w:gridCol w:w="1905"/>
        <w:gridCol w:w="1376"/>
        <w:gridCol w:w="1218"/>
      </w:tblGrid>
      <w:tr>
        <w:trPr>
          <w:trHeight w:val="1045" w:hRule="atLeast"/>
        </w:trPr>
        <w:tc>
          <w:tcPr>
            <w:tcW w:w="19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спеціаліст</w:t>
            </w:r>
          </w:p>
        </w:tc>
        <w:tc>
          <w:tcPr>
            <w:tcW w:w="14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спеціаліст</w:t>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val="en-US" w:bidi="en-US"/>
              </w:rPr>
              <w:t>II</w:t>
            </w:r>
            <w:r>
              <w:rPr>
                <w:rFonts w:ascii="Times New Roman" w:hAnsi="Times New Roman"/>
                <w:sz w:val="28"/>
                <w:szCs w:val="28"/>
                <w:lang w:bidi="en-US"/>
              </w:rPr>
              <w:t xml:space="preserve"> категорії</w:t>
            </w:r>
          </w:p>
        </w:tc>
        <w:tc>
          <w:tcPr>
            <w:tcW w:w="14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спеціаліст</w:t>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val="en-US" w:bidi="en-US"/>
              </w:rPr>
              <w:t>I</w:t>
            </w:r>
            <w:r>
              <w:rPr>
                <w:rFonts w:ascii="Times New Roman" w:hAnsi="Times New Roman"/>
                <w:sz w:val="28"/>
                <w:szCs w:val="28"/>
                <w:lang w:bidi="en-US"/>
              </w:rPr>
              <w:t xml:space="preserve"> категорії</w:t>
            </w:r>
          </w:p>
        </w:tc>
        <w:tc>
          <w:tcPr>
            <w:tcW w:w="1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спеціаліст</w:t>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вищої категорії</w:t>
            </w:r>
          </w:p>
        </w:tc>
        <w:tc>
          <w:tcPr>
            <w:tcW w:w="13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 xml:space="preserve">    </w:t>
            </w:r>
            <w:r>
              <w:rPr>
                <w:rFonts w:ascii="Times New Roman" w:hAnsi="Times New Roman"/>
                <w:sz w:val="28"/>
                <w:szCs w:val="28"/>
                <w:lang w:bidi="en-US"/>
              </w:rPr>
              <w:t>ВЗП</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педзвання</w:t>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«вихователь-</w:t>
            </w:r>
          </w:p>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методист»</w:t>
            </w:r>
          </w:p>
        </w:tc>
      </w:tr>
      <w:tr>
        <w:trPr>
          <w:trHeight w:val="348" w:hRule="atLeast"/>
        </w:trPr>
        <w:tc>
          <w:tcPr>
            <w:tcW w:w="19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 xml:space="preserve">         </w:t>
            </w:r>
            <w:r>
              <w:rPr>
                <w:rFonts w:ascii="Times New Roman" w:hAnsi="Times New Roman"/>
                <w:sz w:val="28"/>
                <w:szCs w:val="28"/>
                <w:lang w:bidi="en-US"/>
              </w:rPr>
              <w:t>3</w:t>
            </w:r>
          </w:p>
        </w:tc>
        <w:tc>
          <w:tcPr>
            <w:tcW w:w="14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 xml:space="preserve">         </w:t>
            </w:r>
            <w:r>
              <w:rPr>
                <w:rFonts w:ascii="Times New Roman" w:hAnsi="Times New Roman"/>
                <w:sz w:val="28"/>
                <w:szCs w:val="28"/>
                <w:lang w:bidi="en-US"/>
              </w:rPr>
              <w:t>7</w:t>
            </w:r>
          </w:p>
        </w:tc>
        <w:tc>
          <w:tcPr>
            <w:tcW w:w="14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 xml:space="preserve">      </w:t>
            </w:r>
            <w:r>
              <w:rPr>
                <w:rFonts w:ascii="Times New Roman" w:hAnsi="Times New Roman"/>
                <w:sz w:val="28"/>
                <w:szCs w:val="28"/>
                <w:lang w:bidi="en-US"/>
              </w:rPr>
              <w:t>8</w:t>
            </w:r>
          </w:p>
        </w:tc>
        <w:tc>
          <w:tcPr>
            <w:tcW w:w="1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 xml:space="preserve">          </w:t>
            </w:r>
            <w:r>
              <w:rPr>
                <w:rFonts w:ascii="Times New Roman" w:hAnsi="Times New Roman"/>
                <w:sz w:val="28"/>
                <w:szCs w:val="28"/>
                <w:lang w:bidi="en-US"/>
              </w:rPr>
              <w:t>6</w:t>
            </w:r>
          </w:p>
        </w:tc>
        <w:tc>
          <w:tcPr>
            <w:tcW w:w="13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 xml:space="preserve">      </w:t>
            </w:r>
            <w:r>
              <w:rPr>
                <w:rFonts w:ascii="Times New Roman" w:hAnsi="Times New Roman"/>
                <w:sz w:val="28"/>
                <w:szCs w:val="28"/>
                <w:lang w:bidi="en-US"/>
              </w:rPr>
              <w:t>10</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8"/>
                <w:szCs w:val="28"/>
                <w:lang w:bidi="en-US"/>
              </w:rPr>
            </w:pPr>
            <w:r>
              <w:rPr>
                <w:rFonts w:ascii="Times New Roman" w:hAnsi="Times New Roman"/>
                <w:sz w:val="28"/>
                <w:szCs w:val="28"/>
                <w:lang w:bidi="en-US"/>
              </w:rPr>
              <w:t xml:space="preserve">         </w:t>
            </w:r>
            <w:r>
              <w:rPr>
                <w:rFonts w:ascii="Times New Roman" w:hAnsi="Times New Roman"/>
                <w:sz w:val="28"/>
                <w:szCs w:val="28"/>
                <w:lang w:bidi="en-US"/>
              </w:rPr>
              <w:t>3</w:t>
            </w:r>
          </w:p>
        </w:tc>
      </w:tr>
    </w:tbl>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rPr>
        <w:t xml:space="preserve">Із  37  педагогічних працівників – 28 мають вищу освіту, що складає  76 % із них 7 відповідну фахову освіту -  25 % ; 9- педагоги  мають середню спеціальну освіту – 24 %. </w:t>
        <w:tab/>
      </w:r>
    </w:p>
    <w:p>
      <w:pPr>
        <w:pStyle w:val="Normal"/>
        <w:spacing w:lineRule="auto" w:line="240" w:before="0" w:after="0"/>
        <w:jc w:val="both"/>
        <w:rPr>
          <w:rFonts w:ascii="Times New Roman" w:hAnsi="Times New Roman"/>
          <w:color w:val="0000FF"/>
          <w:sz w:val="28"/>
          <w:szCs w:val="28"/>
        </w:rPr>
      </w:pPr>
      <w:r>
        <w:rPr>
          <w:rFonts w:ascii="Times New Roman" w:hAnsi="Times New Roman"/>
          <w:sz w:val="28"/>
          <w:szCs w:val="28"/>
        </w:rPr>
        <w:t xml:space="preserve">     </w:t>
      </w:r>
      <w:r>
        <w:rPr>
          <w:rFonts w:ascii="Times New Roman" w:hAnsi="Times New Roman"/>
          <w:color w:val="0D0D0D"/>
          <w:sz w:val="28"/>
          <w:szCs w:val="28"/>
        </w:rPr>
        <w:t>Проходження педагогічними працівниками курсів підвищення кваліфікації.</w:t>
      </w:r>
    </w:p>
    <w:p>
      <w:pPr>
        <w:pStyle w:val="Normal"/>
        <w:spacing w:lineRule="auto" w:line="240" w:before="0" w:after="0"/>
        <w:jc w:val="both"/>
        <w:rPr>
          <w:rFonts w:ascii="Times New Roman" w:hAnsi="Times New Roman"/>
          <w:color w:val="0D0D0D"/>
          <w:sz w:val="28"/>
          <w:szCs w:val="28"/>
          <w:u w:val="single"/>
        </w:rPr>
      </w:pPr>
      <w:r>
        <w:rPr>
          <w:rFonts w:ascii="Times New Roman" w:hAnsi="Times New Roman"/>
          <w:color w:val="0D0D0D"/>
          <w:sz w:val="28"/>
          <w:szCs w:val="28"/>
          <w:u w:val="single"/>
        </w:rPr>
        <w:t xml:space="preserve"> </w:t>
      </w:r>
      <w:r>
        <w:rPr>
          <w:rFonts w:ascii="Times New Roman" w:hAnsi="Times New Roman"/>
          <w:bCs/>
          <w:sz w:val="28"/>
          <w:szCs w:val="28"/>
          <w:lang w:eastAsia="ru-RU"/>
        </w:rPr>
        <w:t>У 2024 – 2025 н. році курси пройшли 6 педагогічних працівників:</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1. Хома О.О.  -  вихователь.</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2. Свадеба М.П.– вихователь.</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3. Худьо Ю.В.– вихователь.</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4. Тимко С.В - музкерівник.</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5. Туз Т.М. – музкерівник.</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6. Кробинець В.В. - музкерівник.</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 xml:space="preserve"> </w:t>
      </w:r>
    </w:p>
    <w:p>
      <w:pPr>
        <w:pStyle w:val="Normal"/>
        <w:spacing w:lineRule="auto" w:line="240" w:before="0" w:after="0"/>
        <w:jc w:val="both"/>
        <w:rPr>
          <w:rFonts w:ascii="Times New Roman" w:hAnsi="Times New Roman"/>
          <w:b/>
          <w:sz w:val="28"/>
          <w:szCs w:val="28"/>
          <w:lang w:val="ru-RU"/>
        </w:rPr>
      </w:pPr>
      <w:r>
        <w:rPr>
          <w:rFonts w:ascii="Times New Roman" w:hAnsi="Times New Roman"/>
          <w:b/>
          <w:sz w:val="28"/>
          <w:szCs w:val="28"/>
          <w:lang w:val="ru-RU"/>
        </w:rPr>
        <w:t>3. Медичне обслуговування вихованців у навчальному закладі:</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В закладі дошкільної освіти діти забезпечені постійним медичним обслуговуванням на безоплатній основі. Медичне обслуговування вихованців здійснюється штатним медичним персоналом. Роботу даного напрямку у закладі здійснюють старша медична сестра Довбак Л.М., та дієтсестра Лізанець Т.І.. Медичні працівники керуються чинним законодавством: Законом України «Про дошкільну освіту» ст.34 «Медичне обслуговування у дошкільному навчальному закладі», законом України «Про захист населення від інфекційних хвороб», законом України «Основи законодавства України про охорону здоров'я», наказом МОЗ та МОН України» «Про удосконалення організації медичного обслуговування дітей в дошкільному навчальному закладі», інструктивно-методичними рекомендаціями щодо організації фізкультурно-оздоровчої роботи в дошкільному навчальному закладі, положенням «Про медичний кабінет дошкільного навчального закладу», наказами управління освіти Ужгородської міської ради, органів охорони здоров'я міста (СЕС).  Здійснюють постійний контроль за станом здоров’я дітей, проведенням обов’язкових медичних оглядів дошкільників та працівників, профілактичних щеплень у порядку і в терміни, встановлені МОЗ України, надають невідкладну медичну допомогу вихованцям у разі гострого захворювання або травми, дотриманням раціонального режиму навчально-виховної діяльності, санітарно-гігієнічних вимог та протиепідемічного режиму; проводять санітарно-просвітницьку роботу серед дітей, батьків або осіб, які їх замінюють, та працівників закладу дошкільної освіти; ведуть звітно-облікову медичну документацію в порядку, встановленому МОЗ України.</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Проводяться заходи профілактичного характеру:</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антропометричні вимірювання;</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обстеження дітей на гельмінти;</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огляд шкірних покровів;</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вимірювання температури тіла;</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xml:space="preserve">- перевірка дітей на педикульоз та ін.   </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При наявності ознак захворювання проводиться інформування батьків і надаються рекомендації та направленя до відповідного медичного спеціаліста в поліклініку.</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 xml:space="preserve">Відповідно графіку в ЗДО №42 з метою запобігання глистних інвазій проводяться лабораторні дослідження калу, зіскоб на ентеробіоз. </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 xml:space="preserve">Результати роботи аналізуються та використовуються для подальшої роботи: складання плану щеплень, корекції харчування для дитини, пересаджування дітей відповідно до стану зору, лікування від гельмінтів та роботи з батьками, працівниками. </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Антропометричні вимірювання та оцінка фізичного розвитку дітей проводяться в установлені строки - 1 раз в квартал, в літній період -  щомісяця, про що робляться записи в Журналі антропометрії та медичній картці дитини (ф. 0-26).</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З метою зміцнення здоров'я дітей в ЗДО №42 проводиться оздоровчо – профілактична робота, яка включає в себе такі методи:</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санітарно–профілактична робота, це випуск стінгазет, бесіди з вихователями;</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контроль за режимом сну, харчування та щоденими прогулянками дітей на свіжому повітрі;</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регулярним провітрюванням приміщень, яке є одним з найбільш ефективних заходів у профілактиці повітряно – крапельних інфекцій;</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контроль за дотриманням норм температури та вологості в приміщенях;</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поширення інформації про перебіг та  перші симптоми ГРВІ;</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пропаганди здорового способу життя;</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xml:space="preserve">- дотримання санітарно–гігієнічних умов. </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Медичні працівники 1 раз на тиждень проводять перевірку санітарного стану приміщень усіх вікових груп, вибірковий огляд проводиться щоденно.</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 xml:space="preserve">Медичні огляди працівники проходять  вчасно,  медична сестра  веде контроль за проходженням медоглядів та фіксує  результати в Журналі проходження медичних оглядів працівниками. </w:t>
      </w:r>
    </w:p>
    <w:p>
      <w:pPr>
        <w:pStyle w:val="Normal"/>
        <w:spacing w:lineRule="auto" w:line="240" w:before="0" w:after="0"/>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Згідно направлення лікаря проводяться фізіо–терапевтичні процедури. Медична документація ведеться згідно до номенклатури справ ЗДО №42, всі журнали оформлені відповідно до вимог.</w:t>
      </w:r>
    </w:p>
    <w:p>
      <w:pPr>
        <w:pStyle w:val="Normal"/>
        <w:spacing w:lineRule="auto" w:line="240" w:before="0" w:after="0"/>
        <w:jc w:val="both"/>
        <w:rPr>
          <w:rFonts w:ascii="Times New Roman" w:hAnsi="Times New Roman"/>
          <w:sz w:val="28"/>
          <w:szCs w:val="28"/>
          <w:lang w:val="ru-RU"/>
        </w:rPr>
      </w:pPr>
      <w:r>
        <w:rPr>
          <w:rFonts w:ascii="Times New Roman" w:hAnsi="Times New Roman"/>
          <w:b/>
          <w:color w:val="0D0D0D"/>
          <w:sz w:val="28"/>
          <w:szCs w:val="28"/>
        </w:rPr>
        <w:t xml:space="preserve">4. Організаці харчування дітей у навчальному закладі: </w:t>
      </w:r>
    </w:p>
    <w:p>
      <w:pPr>
        <w:pStyle w:val="Normal"/>
        <w:spacing w:lineRule="auto" w:line="240" w:before="0" w:after="0"/>
        <w:jc w:val="both"/>
        <w:rPr>
          <w:rFonts w:ascii="Times New Roman" w:hAnsi="Times New Roman"/>
          <w:color w:val="0D0D0D"/>
          <w:sz w:val="28"/>
          <w:szCs w:val="28"/>
        </w:rPr>
      </w:pPr>
      <w:r>
        <w:rPr>
          <w:rFonts w:ascii="Times New Roman" w:hAnsi="Times New Roman"/>
          <w:color w:val="0D0D0D"/>
          <w:sz w:val="28"/>
          <w:szCs w:val="28"/>
          <w:lang w:val="ru-RU"/>
        </w:rPr>
        <w:t>З</w:t>
      </w:r>
      <w:r>
        <w:rPr>
          <w:rFonts w:ascii="Times New Roman" w:hAnsi="Times New Roman"/>
          <w:color w:val="0D0D0D"/>
          <w:sz w:val="28"/>
          <w:szCs w:val="28"/>
        </w:rPr>
        <w:t xml:space="preserve">аклад дошкільної освіти №42 «Джерельце» забезпечується продуктами харчування  організаціями , які виграли тендери по наданню послуг на постачання продуктів харчування. В ЗДО № 42 функціонує харчоблок, який обладнаний згідно вимог санітарно – гігієнічних норм та правил.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Харчування дітей в ЗДО триразове, здійснюється відповідно до норм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Харчуванням забезпечені діти всіх категорій. Пільгові категорії дітей сплачують за  харчування менші суми, згідно положень про пільговиків.</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rPr>
        <w:t xml:space="preserve">    </w:t>
      </w:r>
      <w:r>
        <w:rPr>
          <w:rFonts w:ascii="Times New Roman" w:hAnsi="Times New Roman"/>
          <w:sz w:val="28"/>
          <w:szCs w:val="28"/>
          <w:lang w:eastAsia="uk-UA"/>
        </w:rPr>
        <w:t xml:space="preserve">Найважливішою умовою правильної організації харчування дітей є суворе дотримання санітарно-гігієнічних вимог на харчоблоці та процесу приготування і зберігання їжі. Для забезпечення дітей різноманітним харчуванням у закладі складено </w:t>
      </w:r>
      <w:r>
        <w:rPr>
          <w:rFonts w:ascii="Times New Roman" w:hAnsi="Times New Roman"/>
          <w:color w:themeColor="text1" w:val="000000"/>
          <w:sz w:val="28"/>
          <w:szCs w:val="28"/>
          <w:lang w:eastAsia="uk-UA"/>
        </w:rPr>
        <w:t xml:space="preserve">чотиритижневе меню на 4 періоди року – зимовий, весняний, літній, осінній, затверджені директором </w:t>
      </w:r>
      <w:r>
        <w:rPr>
          <w:rFonts w:ascii="Times New Roman" w:hAnsi="Times New Roman"/>
          <w:sz w:val="28"/>
          <w:szCs w:val="28"/>
          <w:lang w:eastAsia="uk-UA"/>
        </w:rPr>
        <w:t xml:space="preserve">закладу та узгоджені з начальником Ужгородського міського управління  Держпродспоживслужби в Закарпатській області. З урахуванням перспективного меню щодня складається меню-розгортка, яка затверджена директором ЗДО. Щоденно відбираються добові проби, які зберігаються в холодильнику до наступного приготування та видачі їжі. </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xml:space="preserve">Режим роботи харчоблоку узгоджено з режимом роботи закладу. Їжу діти отримують у визначений час з інтервалами в 3,5– 4 години. Систематичний контроль за станом харчування здійснюється директором Касинець О.І., старшою медичною сестрою Довбак Л.М., дієтсестрою Лізанець Т.І.. </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xml:space="preserve">       </w:t>
      </w:r>
      <w:r>
        <w:rPr>
          <w:rFonts w:ascii="Times New Roman" w:hAnsi="Times New Roman"/>
          <w:sz w:val="28"/>
          <w:szCs w:val="28"/>
          <w:lang w:eastAsia="uk-UA"/>
        </w:rPr>
        <w:t>Найважливішою умовою правильної організації харчування дітей є суворе дотримання санітарно-гігієнічних вимог на харчоблоці та процесу приготування і зберігання їжі. З метою профілактики кишкових захворювань працівники суворо дотримуються встановлених вимог до технологічної обробки продуктів, правил особистої гігієни. Результатом є відсутність зафіксованих випадків отруєнь і кишкових захворювань дітей. Аналіз виконання норм харчування за 2024 рік  показав, що в цілому харчування  вихованців здійснювалось наближено до норм ( у середньому 98% ), показник виконання норм харчування становив 97%. Це свідчить про якість харчування .  На протязі року виконано норми з м’яса, молочних продуктів, круп, хлібу на 100%. Перспективні та поточні заявки подавались своєчасно. Продукти постачальниками завозились вчасно, бу</w:t>
      </w:r>
      <w:r>
        <w:rPr>
          <w:rFonts w:ascii="Times New Roman" w:hAnsi="Times New Roman"/>
          <w:color w:themeColor="text1" w:themeTint="f2" w:val="0D0D0D"/>
          <w:sz w:val="28"/>
          <w:szCs w:val="28"/>
          <w:lang w:eastAsia="uk-UA"/>
        </w:rPr>
        <w:t>ли якісними, відповідали замовленню, завжди надавались супроводжувальні документи. Протягом навчального року</w:t>
      </w:r>
      <w:r>
        <w:rPr>
          <w:rFonts w:ascii="Times New Roman" w:hAnsi="Times New Roman"/>
          <w:sz w:val="28"/>
          <w:szCs w:val="28"/>
          <w:lang w:eastAsia="uk-UA"/>
        </w:rPr>
        <w:t xml:space="preserve"> стан матеріально-технічного забезпечення харчоблоку та груп відповідав достатньому рівню (харчоблок забезпечений посудом та кухонним інвентарем; обладнання знаходилось у справному стані).</w:t>
      </w:r>
    </w:p>
    <w:p>
      <w:pPr>
        <w:pStyle w:val="Normal"/>
        <w:shd w:val="clear" w:color="auto" w:fill="FFFFFF"/>
        <w:spacing w:lineRule="auto" w:line="240" w:beforeAutospacing="1" w:after="0"/>
        <w:jc w:val="both"/>
        <w:rPr>
          <w:rFonts w:ascii="Times New Roman" w:hAnsi="Times New Roman"/>
          <w:sz w:val="28"/>
          <w:szCs w:val="28"/>
          <w:lang w:eastAsia="uk-UA"/>
        </w:rPr>
      </w:pPr>
      <w:r>
        <w:rPr>
          <w:rFonts w:ascii="Times New Roman" w:hAnsi="Times New Roman"/>
          <w:b/>
          <w:bCs/>
          <w:sz w:val="28"/>
          <w:szCs w:val="28"/>
          <w:lang w:eastAsia="uk-UA"/>
        </w:rPr>
        <w:t>5. Результативність</w:t>
      </w:r>
      <w:r>
        <w:rPr>
          <w:rFonts w:ascii="Times New Roman" w:hAnsi="Times New Roman"/>
          <w:sz w:val="28"/>
          <w:szCs w:val="28"/>
          <w:lang w:eastAsia="uk-UA"/>
        </w:rPr>
        <w:t> </w:t>
      </w:r>
      <w:r>
        <w:rPr>
          <w:rFonts w:ascii="Times New Roman" w:hAnsi="Times New Roman"/>
          <w:b/>
          <w:bCs/>
          <w:sz w:val="28"/>
          <w:szCs w:val="28"/>
          <w:lang w:eastAsia="uk-UA"/>
        </w:rPr>
        <w:t>освітньої  роботи</w:t>
      </w:r>
    </w:p>
    <w:p>
      <w:pPr>
        <w:pStyle w:val="NormalWeb"/>
        <w:spacing w:beforeAutospacing="0" w:before="0" w:afterAutospacing="0" w:after="0"/>
        <w:jc w:val="both"/>
        <w:rPr>
          <w:color w:themeColor="text1" w:val="000000"/>
          <w:sz w:val="28"/>
          <w:szCs w:val="28"/>
          <w:lang w:val="uk-UA" w:eastAsia="uk-UA"/>
        </w:rPr>
      </w:pPr>
      <w:r>
        <w:rPr>
          <w:sz w:val="28"/>
          <w:szCs w:val="28"/>
        </w:rPr>
        <w:t>Головною метою і результатом освітнього процесу в ЗДО є зріла особистість. Стратегічна мета Базового компонента дошкільної освіти завершується портретом компетентного дошкільника з багатовекторною характеристикою щодо фізичного, психологічного та соціального розвитку дитини. Активно та результативно працюючи, психологічна та педагогічна служба забезпечують інтеграцію родинного і суспільного виховання, психологічну просвітницьку роботу з батьками, довіру батьків до діяльності закладу.</w:t>
      </w:r>
      <w:r>
        <w:rPr>
          <w:color w:val="4C5356"/>
          <w:sz w:val="28"/>
          <w:szCs w:val="28"/>
        </w:rPr>
        <w:t xml:space="preserve"> </w:t>
      </w:r>
      <w:r>
        <w:rPr>
          <w:color w:themeColor="text1" w:val="000000"/>
          <w:sz w:val="28"/>
          <w:szCs w:val="28"/>
          <w:lang w:val="uk-UA" w:eastAsia="uk-UA"/>
        </w:rPr>
        <w:t xml:space="preserve">Вся освітня робота в закладі дошкільної освіти «Джерельце» проводилась згідно «Річного плану роботи ЗДО» </w:t>
      </w:r>
    </w:p>
    <w:p>
      <w:pPr>
        <w:pStyle w:val="NormalWeb"/>
        <w:spacing w:beforeAutospacing="0" w:before="0" w:afterAutospacing="0" w:after="0"/>
        <w:jc w:val="both"/>
        <w:rPr>
          <w:color w:themeColor="text1" w:val="000000"/>
          <w:sz w:val="28"/>
          <w:szCs w:val="28"/>
          <w:lang w:val="uk-UA" w:eastAsia="uk-UA"/>
        </w:rPr>
      </w:pPr>
      <w:r>
        <w:rPr>
          <w:color w:themeColor="text1" w:val="000000"/>
          <w:sz w:val="28"/>
          <w:szCs w:val="28"/>
          <w:lang w:val="uk-UA" w:eastAsia="uk-UA"/>
        </w:rPr>
        <w:t xml:space="preserve">Організація освітнього процесу насамперед була спрямована на реалізацію основних пріорітетних завдань закладу дошкільної освіти, при визначенні яких було враховано: сучасність, актуальність та результати опитування педагогів, аналіз роботи за 2023-2024 навчальний  рік, а також створення безпечних умов для збереження фізичного і психічного здоров’я та ефективну взаємодію учасників освітнього процесу під час дії воєнного стану. </w:t>
      </w:r>
    </w:p>
    <w:p>
      <w:pPr>
        <w:pStyle w:val="NormalWeb"/>
        <w:spacing w:beforeAutospacing="0" w:before="0" w:afterAutospacing="0" w:after="0"/>
        <w:jc w:val="both"/>
        <w:rPr>
          <w:color w:themeColor="text1" w:val="000000"/>
          <w:sz w:val="28"/>
          <w:szCs w:val="28"/>
          <w:lang w:val="uk-UA" w:eastAsia="uk-UA"/>
        </w:rPr>
      </w:pPr>
      <w:r>
        <w:rPr>
          <w:b/>
          <w:bCs/>
          <w:color w:themeColor="text1" w:val="000000"/>
          <w:sz w:val="28"/>
          <w:szCs w:val="28"/>
          <w:lang w:eastAsia="uk-UA"/>
        </w:rPr>
        <w:t> </w:t>
      </w:r>
      <w:r>
        <w:rPr>
          <w:color w:themeColor="text1" w:val="000000"/>
          <w:sz w:val="28"/>
          <w:szCs w:val="28"/>
          <w:lang w:eastAsia="uk-UA"/>
        </w:rPr>
        <w:t>Реалізовано такі освітні завдання:</w:t>
      </w:r>
    </w:p>
    <w:p>
      <w:pPr>
        <w:pStyle w:val="Normal"/>
        <w:spacing w:lineRule="auto" w:line="240" w:before="0" w:after="0"/>
        <w:jc w:val="both"/>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 xml:space="preserve">– </w:t>
      </w:r>
      <w:r>
        <w:rPr>
          <w:rFonts w:ascii="Times New Roman" w:hAnsi="Times New Roman"/>
          <w:color w:themeColor="text1" w:val="000000"/>
          <w:sz w:val="28"/>
          <w:szCs w:val="28"/>
          <w:lang w:eastAsia="uk-UA"/>
        </w:rPr>
        <w:t>Створення умови для реалізації оновленого Базового компоненту дошкільної освіти як Державного стандарту, спрямованого на забезпечення освітнього результату – формування компетентностей дитини дошкільного віку.</w:t>
      </w:r>
    </w:p>
    <w:p>
      <w:pPr>
        <w:pStyle w:val="Normal"/>
        <w:spacing w:lineRule="auto" w:line="240" w:before="0" w:after="0"/>
        <w:jc w:val="both"/>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 xml:space="preserve">– </w:t>
      </w:r>
      <w:r>
        <w:rPr>
          <w:rFonts w:ascii="Times New Roman" w:hAnsi="Times New Roman"/>
          <w:color w:themeColor="text1" w:val="000000"/>
          <w:sz w:val="28"/>
          <w:szCs w:val="28"/>
          <w:lang w:eastAsia="uk-UA"/>
        </w:rPr>
        <w:t>Удосконалено шляхи організації роботи педагогічного колективу на виконання завдань пріоритетного напрямку діяльності: художньо-естетичний розвиток дошкільника (образотворчої, музичної, театральної, літературної), впроваджуючи особистісно-орієнтовані підходи в освітньо-виховному процесі.</w:t>
      </w:r>
    </w:p>
    <w:p>
      <w:pPr>
        <w:pStyle w:val="Normal"/>
        <w:spacing w:lineRule="auto" w:line="240" w:before="0" w:after="0"/>
        <w:jc w:val="both"/>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 xml:space="preserve">– </w:t>
      </w:r>
      <w:r>
        <w:rPr>
          <w:rFonts w:ascii="Times New Roman" w:hAnsi="Times New Roman"/>
          <w:color w:themeColor="text1" w:val="000000"/>
          <w:sz w:val="28"/>
          <w:szCs w:val="28"/>
          <w:lang w:eastAsia="uk-UA"/>
        </w:rPr>
        <w:t>Оптимізовано шляхи процесу формування у дітей старшого дошкільного віку соціально-громадянської компетентності – складової особистісного зростання в період дошкільного дитинства.</w:t>
      </w:r>
    </w:p>
    <w:p>
      <w:pPr>
        <w:pStyle w:val="Normal"/>
        <w:spacing w:lineRule="auto" w:line="240" w:before="0" w:after="0"/>
        <w:jc w:val="both"/>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 xml:space="preserve">– </w:t>
      </w:r>
      <w:r>
        <w:rPr>
          <w:rFonts w:ascii="Times New Roman" w:hAnsi="Times New Roman"/>
          <w:color w:themeColor="text1" w:val="000000"/>
          <w:sz w:val="28"/>
          <w:szCs w:val="28"/>
          <w:lang w:eastAsia="uk-UA"/>
        </w:rPr>
        <w:t>Забезпечено сприятливі умови для гармонійного фізичного розвитку дитини, зокрема для формування рухової та здоров’язбережувальних компетентностей.</w:t>
      </w:r>
    </w:p>
    <w:p>
      <w:pPr>
        <w:pStyle w:val="Normal"/>
        <w:numPr>
          <w:ilvl w:val="0"/>
          <w:numId w:val="0"/>
        </w:numPr>
        <w:spacing w:lineRule="auto" w:line="240" w:before="0" w:after="0"/>
        <w:ind w:hanging="0" w:left="0"/>
        <w:jc w:val="both"/>
        <w:outlineLvl w:val="1"/>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 xml:space="preserve">Реалізація освітніх завдань за новим Державним стандартом дошкільної освіти здійснюється на засадах організації особистісно-орієнтованої моделі педагогічного процесу. </w:t>
      </w:r>
    </w:p>
    <w:p>
      <w:pPr>
        <w:pStyle w:val="Normal"/>
        <w:numPr>
          <w:ilvl w:val="0"/>
          <w:numId w:val="0"/>
        </w:numPr>
        <w:spacing w:lineRule="auto" w:line="240" w:before="0" w:after="0"/>
        <w:ind w:hanging="0" w:left="0"/>
        <w:jc w:val="both"/>
        <w:outlineLvl w:val="1"/>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 xml:space="preserve">Методична робота в закладі дошкільної освіти проводиться за двома основними напрямками: </w:t>
      </w:r>
    </w:p>
    <w:p>
      <w:pPr>
        <w:pStyle w:val="Normal"/>
        <w:numPr>
          <w:ilvl w:val="0"/>
          <w:numId w:val="0"/>
        </w:numPr>
        <w:spacing w:lineRule="auto" w:line="240" w:before="0" w:after="0"/>
        <w:ind w:hanging="0" w:left="0"/>
        <w:jc w:val="both"/>
        <w:outlineLvl w:val="1"/>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пошук та вивчення нових технологій і методів у методичній і психолого-педагогічній літературі;</w:t>
      </w:r>
    </w:p>
    <w:p>
      <w:pPr>
        <w:pStyle w:val="Normal"/>
        <w:numPr>
          <w:ilvl w:val="0"/>
          <w:numId w:val="0"/>
        </w:numPr>
        <w:spacing w:lineRule="auto" w:line="240" w:before="0" w:after="0"/>
        <w:ind w:hanging="0" w:left="0"/>
        <w:jc w:val="both"/>
        <w:outlineLvl w:val="1"/>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 xml:space="preserve"> </w:t>
      </w:r>
      <w:r>
        <w:rPr>
          <w:rFonts w:ascii="Times New Roman" w:hAnsi="Times New Roman"/>
          <w:color w:themeColor="text1" w:val="000000"/>
          <w:sz w:val="28"/>
          <w:szCs w:val="28"/>
          <w:lang w:eastAsia="uk-UA"/>
        </w:rPr>
        <w:t xml:space="preserve">їх теоретичне осмислення, апробація, аналіз та підсумки (використання в практичній роботі з дітьми). </w:t>
      </w:r>
    </w:p>
    <w:p>
      <w:pPr>
        <w:pStyle w:val="Normal"/>
        <w:numPr>
          <w:ilvl w:val="0"/>
          <w:numId w:val="0"/>
        </w:numPr>
        <w:spacing w:lineRule="auto" w:line="240" w:before="0" w:after="0"/>
        <w:ind w:hanging="0" w:left="0"/>
        <w:jc w:val="both"/>
        <w:outlineLvl w:val="1"/>
        <w:rPr>
          <w:rFonts w:ascii="Times New Roman" w:hAnsi="Times New Roman"/>
          <w:sz w:val="28"/>
          <w:szCs w:val="28"/>
          <w:lang w:eastAsia="uk-UA"/>
        </w:rPr>
      </w:pPr>
      <w:r>
        <w:rPr>
          <w:rFonts w:ascii="Times New Roman" w:hAnsi="Times New Roman"/>
          <w:color w:themeColor="text1" w:val="000000"/>
          <w:sz w:val="28"/>
          <w:szCs w:val="28"/>
          <w:lang w:eastAsia="uk-UA"/>
        </w:rPr>
        <w:t xml:space="preserve">Протягом навчального року методична робота здійснювалася таким чином, щоб сформувати професійну компетенцію та збагатити інтереси, задовольнити духовні і професійні необхідності педагогів. </w:t>
      </w:r>
      <w:r>
        <w:rPr>
          <w:rFonts w:ascii="Times New Roman" w:hAnsi="Times New Roman"/>
          <w:bCs/>
          <w:iCs/>
          <w:sz w:val="28"/>
          <w:szCs w:val="28"/>
          <w:lang w:eastAsia="uk-UA"/>
        </w:rPr>
        <w:t>Напрямки методичної роботи:</w:t>
      </w:r>
    </w:p>
    <w:p>
      <w:pPr>
        <w:pStyle w:val="Normal"/>
        <w:numPr>
          <w:ilvl w:val="0"/>
          <w:numId w:val="0"/>
        </w:numPr>
        <w:spacing w:lineRule="auto" w:line="240" w:before="0" w:after="0"/>
        <w:ind w:hanging="0" w:left="0"/>
        <w:jc w:val="both"/>
        <w:outlineLvl w:val="1"/>
        <w:rPr>
          <w:rFonts w:ascii="Times New Roman" w:hAnsi="Times New Roman"/>
          <w:sz w:val="28"/>
          <w:szCs w:val="28"/>
          <w:lang w:eastAsia="uk-UA"/>
        </w:rPr>
      </w:pPr>
      <w:r>
        <w:rPr>
          <w:rFonts w:ascii="Times New Roman" w:hAnsi="Times New Roman"/>
          <w:bCs/>
          <w:sz w:val="28"/>
          <w:szCs w:val="28"/>
          <w:lang w:eastAsia="uk-UA"/>
        </w:rPr>
        <w:t>- </w:t>
      </w:r>
      <w:r>
        <w:rPr>
          <w:rFonts w:ascii="Times New Roman" w:hAnsi="Times New Roman"/>
          <w:bCs/>
          <w:iCs/>
          <w:sz w:val="28"/>
          <w:szCs w:val="28"/>
          <w:lang w:eastAsia="uk-UA"/>
        </w:rPr>
        <w:t>підвищення соціально-психологічної культури педкадрів;</w:t>
      </w:r>
    </w:p>
    <w:p>
      <w:pPr>
        <w:pStyle w:val="Normal"/>
        <w:numPr>
          <w:ilvl w:val="0"/>
          <w:numId w:val="0"/>
        </w:numPr>
        <w:spacing w:lineRule="auto" w:line="240" w:before="0" w:after="0"/>
        <w:ind w:hanging="0" w:left="0"/>
        <w:jc w:val="both"/>
        <w:outlineLvl w:val="1"/>
        <w:rPr>
          <w:rFonts w:ascii="Times New Roman" w:hAnsi="Times New Roman"/>
          <w:sz w:val="28"/>
          <w:szCs w:val="28"/>
          <w:lang w:eastAsia="uk-UA"/>
        </w:rPr>
      </w:pPr>
      <w:r>
        <w:rPr>
          <w:rFonts w:ascii="Times New Roman" w:hAnsi="Times New Roman"/>
          <w:bCs/>
          <w:sz w:val="28"/>
          <w:szCs w:val="28"/>
          <w:lang w:eastAsia="uk-UA"/>
        </w:rPr>
        <w:t>- </w:t>
      </w:r>
      <w:r>
        <w:rPr>
          <w:rFonts w:ascii="Times New Roman" w:hAnsi="Times New Roman"/>
          <w:bCs/>
          <w:iCs/>
          <w:sz w:val="28"/>
          <w:szCs w:val="28"/>
          <w:lang w:eastAsia="uk-UA"/>
        </w:rPr>
        <w:t>удосконалення педагогічної майстерності;</w:t>
      </w:r>
    </w:p>
    <w:p>
      <w:pPr>
        <w:pStyle w:val="Normal"/>
        <w:numPr>
          <w:ilvl w:val="0"/>
          <w:numId w:val="0"/>
        </w:numPr>
        <w:spacing w:lineRule="auto" w:line="240" w:before="0" w:after="0"/>
        <w:ind w:hanging="0" w:left="0"/>
        <w:jc w:val="both"/>
        <w:outlineLvl w:val="1"/>
        <w:rPr>
          <w:rFonts w:ascii="Times New Roman" w:hAnsi="Times New Roman"/>
          <w:sz w:val="28"/>
          <w:szCs w:val="28"/>
          <w:lang w:eastAsia="uk-UA"/>
        </w:rPr>
      </w:pPr>
      <w:r>
        <w:rPr>
          <w:rFonts w:ascii="Times New Roman" w:hAnsi="Times New Roman"/>
          <w:bCs/>
          <w:sz w:val="28"/>
          <w:szCs w:val="28"/>
          <w:lang w:eastAsia="uk-UA"/>
        </w:rPr>
        <w:t>- </w:t>
      </w:r>
      <w:r>
        <w:rPr>
          <w:rFonts w:ascii="Times New Roman" w:hAnsi="Times New Roman"/>
          <w:bCs/>
          <w:iCs/>
          <w:sz w:val="28"/>
          <w:szCs w:val="28"/>
          <w:lang w:eastAsia="uk-UA"/>
        </w:rPr>
        <w:t>сприяння в опануванні світової та національної, мовної й побутової культури;</w:t>
      </w:r>
    </w:p>
    <w:p>
      <w:pPr>
        <w:pStyle w:val="Normal"/>
        <w:numPr>
          <w:ilvl w:val="0"/>
          <w:numId w:val="0"/>
        </w:numPr>
        <w:spacing w:lineRule="auto" w:line="240" w:before="0" w:after="0"/>
        <w:ind w:hanging="0" w:left="0"/>
        <w:jc w:val="both"/>
        <w:outlineLvl w:val="1"/>
        <w:rPr>
          <w:rFonts w:ascii="Times New Roman" w:hAnsi="Times New Roman"/>
          <w:bCs/>
          <w:iCs/>
          <w:sz w:val="28"/>
          <w:szCs w:val="28"/>
          <w:lang w:eastAsia="uk-UA"/>
        </w:rPr>
      </w:pPr>
      <w:r>
        <w:rPr>
          <w:rFonts w:ascii="Times New Roman" w:hAnsi="Times New Roman"/>
          <w:bCs/>
          <w:sz w:val="28"/>
          <w:szCs w:val="28"/>
          <w:lang w:eastAsia="uk-UA"/>
        </w:rPr>
        <w:t>- </w:t>
      </w:r>
      <w:r>
        <w:rPr>
          <w:rFonts w:ascii="Times New Roman" w:hAnsi="Times New Roman"/>
          <w:bCs/>
          <w:iCs/>
          <w:sz w:val="28"/>
          <w:szCs w:val="28"/>
          <w:lang w:eastAsia="uk-UA"/>
        </w:rPr>
        <w:t>розвиток спеціальних умінь і навичок;</w:t>
      </w:r>
    </w:p>
    <w:p>
      <w:pPr>
        <w:pStyle w:val="Normal"/>
        <w:numPr>
          <w:ilvl w:val="0"/>
          <w:numId w:val="0"/>
        </w:numPr>
        <w:spacing w:lineRule="auto" w:line="240" w:before="0" w:after="0"/>
        <w:ind w:hanging="0" w:left="0"/>
        <w:jc w:val="both"/>
        <w:outlineLvl w:val="1"/>
        <w:rPr>
          <w:rFonts w:ascii="Times New Roman" w:hAnsi="Times New Roman"/>
          <w:bCs/>
          <w:iCs/>
          <w:sz w:val="28"/>
          <w:szCs w:val="28"/>
          <w:lang w:eastAsia="uk-UA"/>
        </w:rPr>
      </w:pPr>
      <w:r>
        <w:rPr>
          <w:rFonts w:ascii="Times New Roman" w:hAnsi="Times New Roman"/>
          <w:bCs/>
          <w:iCs/>
          <w:sz w:val="28"/>
          <w:szCs w:val="28"/>
          <w:lang w:eastAsia="uk-UA"/>
        </w:rPr>
        <w:t>- освоєння методики викладання навчальних предметів, регламентованих програмами з дошкільного виховання;</w:t>
      </w:r>
    </w:p>
    <w:p>
      <w:pPr>
        <w:pStyle w:val="Normal"/>
        <w:numPr>
          <w:ilvl w:val="0"/>
          <w:numId w:val="0"/>
        </w:numPr>
        <w:spacing w:lineRule="auto" w:line="240" w:before="0" w:after="0"/>
        <w:ind w:hanging="0" w:left="0"/>
        <w:jc w:val="both"/>
        <w:outlineLvl w:val="1"/>
        <w:rPr>
          <w:rFonts w:ascii="Times New Roman" w:hAnsi="Times New Roman"/>
          <w:bCs/>
          <w:iCs/>
          <w:sz w:val="28"/>
          <w:szCs w:val="28"/>
          <w:lang w:eastAsia="uk-UA"/>
        </w:rPr>
      </w:pPr>
      <w:r>
        <w:rPr>
          <w:rFonts w:ascii="Times New Roman" w:hAnsi="Times New Roman"/>
          <w:bCs/>
          <w:iCs/>
          <w:sz w:val="28"/>
          <w:szCs w:val="28"/>
          <w:lang w:eastAsia="uk-UA"/>
        </w:rPr>
        <w:t>- систематичної інформації про нові науково-методичні, навчально-методичні видання, що стосуються змісту та методики навчально-виховної роботи;</w:t>
      </w:r>
    </w:p>
    <w:p>
      <w:pPr>
        <w:pStyle w:val="Normal"/>
        <w:numPr>
          <w:ilvl w:val="0"/>
          <w:numId w:val="0"/>
        </w:numPr>
        <w:spacing w:lineRule="auto" w:line="240" w:before="0" w:after="0"/>
        <w:ind w:hanging="0" w:left="0"/>
        <w:jc w:val="both"/>
        <w:outlineLvl w:val="1"/>
        <w:rPr>
          <w:rFonts w:ascii="Times New Roman" w:hAnsi="Times New Roman"/>
          <w:sz w:val="28"/>
          <w:szCs w:val="28"/>
          <w:lang w:eastAsia="uk-UA"/>
        </w:rPr>
      </w:pPr>
      <w:r>
        <w:rPr>
          <w:rFonts w:ascii="Times New Roman" w:hAnsi="Times New Roman"/>
          <w:bCs/>
          <w:iCs/>
          <w:sz w:val="28"/>
          <w:szCs w:val="28"/>
          <w:lang w:eastAsia="uk-UA"/>
        </w:rPr>
        <w:t xml:space="preserve">- оволодіння науково-дослідницькими навичками. </w:t>
      </w:r>
      <w:r>
        <w:rPr>
          <w:rFonts w:eastAsia="Calibri" w:ascii="Times New Roman" w:hAnsi="Times New Roman" w:eastAsiaTheme="minorHAnsi"/>
          <w:sz w:val="28"/>
          <w:szCs w:val="28"/>
        </w:rPr>
        <w:t xml:space="preserve">                  </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t xml:space="preserve">Згідно річного плану на 2024-2025 н. р. в закладі дошкільної освіти методична робота з кадрами спланована в таких напрямках:  </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t xml:space="preserve">підвищення професійної компетентності;  </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t xml:space="preserve">удосконалення  педагогічної майстерності; </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t>удосконалення і розвиток професійної творчості;</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t xml:space="preserve">самоосвіта; </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t xml:space="preserve">система моніторингу якості освіти; </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t>створення науково-методичного осередку для педагогів і батьків.</w:t>
      </w:r>
      <w:r>
        <w:rPr>
          <w:rStyle w:val="Apple-converted-space"/>
          <w:bCs/>
          <w:sz w:val="28"/>
          <w:szCs w:val="28"/>
        </w:rPr>
        <w:t> </w:t>
      </w:r>
      <w:r>
        <w:rPr>
          <w:rFonts w:ascii="Times New Roman" w:hAnsi="Times New Roman"/>
          <w:sz w:val="28"/>
          <w:szCs w:val="28"/>
        </w:rPr>
        <w:t xml:space="preserve"> </w:t>
      </w:r>
    </w:p>
    <w:p>
      <w:pPr>
        <w:pStyle w:val="Normal"/>
        <w:spacing w:lineRule="auto" w:line="240" w:before="0" w:after="0"/>
        <w:jc w:val="both"/>
        <w:rPr>
          <w:rFonts w:ascii="Times New Roman" w:hAnsi="Times New Roman"/>
          <w:bCs/>
          <w:sz w:val="28"/>
          <w:szCs w:val="28"/>
        </w:rPr>
      </w:pPr>
      <w:r>
        <w:rPr>
          <w:rFonts w:ascii="Times New Roman" w:hAnsi="Times New Roman"/>
          <w:sz w:val="28"/>
          <w:szCs w:val="28"/>
        </w:rPr>
        <w:t>Керуючись основними положеннями нормативних документів, які визначають сучасну законодавчу базу й методичне забезпечення дошкільної освіти та планом роботи, колектив закладу зосередив увагу на пошук оптимальних форм та методів навчання та виховання дітей, збереження та зміцнення їх фізичного й психічного здоров’я, створення необхідних передумов для досягнення кожним дошкільником реально можливого для нього в даний період рівня успішності, але не нижчого, ніж передбачено державними освітніми програмами. Здійснення навчально-виховної, корекційно-відновлювальної роботи з дітьми, а також врахування запитів батьків і громади спрямувало заходи, які проводилися в закладі, на виконання пріоритетних завдань.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 організації освітньо-виховного процесу в 2024-2025 навчальному році     актуальним є питання щодо підвищення рівня професійної  майстерності педагогів в опануванні сучасних освітніх технологій в умовах інноваційного освітнього простору;</w:t>
      </w:r>
      <w:r>
        <w:rPr>
          <w:rFonts w:eastAsia="Calibri" w:ascii="Times New Roman" w:hAnsi="Times New Roman"/>
          <w:sz w:val="28"/>
          <w:szCs w:val="28"/>
        </w:rPr>
        <w:t xml:space="preserve"> також важливим є</w:t>
      </w:r>
      <w:r>
        <w:rPr>
          <w:rFonts w:ascii="Times New Roman" w:hAnsi="Times New Roman"/>
          <w:sz w:val="28"/>
          <w:szCs w:val="28"/>
        </w:rPr>
        <w:t xml:space="preserve"> питання зміцнення навчально-методичної та матеріально-технічної бази дошкільного закладу, доповнення ресурсної та сенсорної кімнат для проведення корекційної роботи з дітьми з ООП.</w:t>
      </w:r>
    </w:p>
    <w:p>
      <w:pPr>
        <w:pStyle w:val="Normal"/>
        <w:spacing w:lineRule="auto" w:line="240" w:before="0" w:after="0"/>
        <w:jc w:val="both"/>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Вектори організації методичної роботи були спрямовані по таких напрямках:</w:t>
      </w:r>
    </w:p>
    <w:p>
      <w:pPr>
        <w:pStyle w:val="Normal"/>
        <w:numPr>
          <w:ilvl w:val="0"/>
          <w:numId w:val="8"/>
        </w:numPr>
        <w:spacing w:lineRule="auto" w:line="240" w:beforeAutospacing="1" w:after="0"/>
        <w:jc w:val="both"/>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Сприяти реалізації завдань Закону України “Про дошкільну освіту ”, оновленого Базового компоненту дошкільної освіти  та нормативно-правових документів про методичну роботу в дошкільному навчальному закладі шляхом вивчення, узагальнення та впровадження в практику діяльності педагогів  надбань науки, педагогічних технологій, творчого підходу до розв’язання професійних проблем з педагогічними кадрами.</w:t>
      </w:r>
    </w:p>
    <w:p>
      <w:pPr>
        <w:pStyle w:val="Normal"/>
        <w:numPr>
          <w:ilvl w:val="0"/>
          <w:numId w:val="9"/>
        </w:numPr>
        <w:spacing w:lineRule="auto" w:line="240" w:before="0" w:after="0"/>
        <w:jc w:val="both"/>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Формувати професійні якості у педагога як фахівця (фасилітатора), який створює умови для прояву активності дитини,  стимулює процес розвитку дитини, що є неодмінною умовою реалізації оновленого Стандарту дошкільної освіти.</w:t>
      </w:r>
    </w:p>
    <w:p>
      <w:pPr>
        <w:pStyle w:val="Normal"/>
        <w:numPr>
          <w:ilvl w:val="0"/>
          <w:numId w:val="10"/>
        </w:numPr>
        <w:spacing w:lineRule="auto" w:line="240" w:before="0" w:after="0"/>
        <w:jc w:val="both"/>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Створити умови для реалізації соціально-педагогічного партнерства громади та всіх учасників освітнього процесу у підтримці формування компетентностей дітей дошкільного віку.</w:t>
      </w:r>
    </w:p>
    <w:p>
      <w:pPr>
        <w:pStyle w:val="Normal"/>
        <w:numPr>
          <w:ilvl w:val="0"/>
          <w:numId w:val="11"/>
        </w:numPr>
        <w:spacing w:lineRule="auto" w:line="240" w:before="0" w:after="0"/>
        <w:jc w:val="both"/>
        <w:rPr>
          <w:rFonts w:ascii="Times New Roman" w:hAnsi="Times New Roman"/>
          <w:color w:themeColor="text1" w:val="000000"/>
          <w:sz w:val="28"/>
          <w:szCs w:val="28"/>
          <w:lang w:eastAsia="uk-UA"/>
        </w:rPr>
      </w:pPr>
      <w:r>
        <w:rPr>
          <w:rFonts w:ascii="Times New Roman" w:hAnsi="Times New Roman"/>
          <w:color w:themeColor="text1" w:val="000000"/>
          <w:sz w:val="28"/>
          <w:szCs w:val="28"/>
          <w:lang w:eastAsia="uk-UA"/>
        </w:rPr>
        <w:t>Покращувати рівень сформованої життєвої компетентності дитини шляхом використання сучасних інформаційних технологій, інтерактивних форм роботи, впровадження інноваційних технологій та педагогічних ідей в освітньо – виховний процес.</w:t>
      </w:r>
    </w:p>
    <w:p>
      <w:pPr>
        <w:pStyle w:val="Normal"/>
        <w:spacing w:lineRule="auto" w:line="240" w:before="0" w:after="0"/>
        <w:jc w:val="both"/>
        <w:rPr>
          <w:rFonts w:ascii="Times New Roman" w:hAnsi="Times New Roman"/>
          <w:b/>
          <w:sz w:val="28"/>
          <w:szCs w:val="28"/>
          <w:u w:val="single"/>
        </w:rPr>
      </w:pPr>
      <w:r>
        <w:rPr>
          <w:rFonts w:ascii="Times New Roman" w:hAnsi="Times New Roman"/>
          <w:b/>
          <w:sz w:val="28"/>
          <w:szCs w:val="28"/>
          <w:u w:val="single"/>
        </w:rPr>
        <w:t>Пріоритетні завдання роботи ЗДО №42  в 2024-2025 н.р.:</w:t>
      </w:r>
    </w:p>
    <w:p>
      <w:pPr>
        <w:pStyle w:val="Normal"/>
        <w:spacing w:lineRule="auto" w:line="240" w:before="0" w:after="0"/>
        <w:jc w:val="both"/>
        <w:rPr>
          <w:rFonts w:ascii="Times New Roman" w:hAnsi="Times New Roman"/>
          <w:bCs/>
          <w:iCs/>
          <w:color w:val="000000"/>
          <w:sz w:val="28"/>
          <w:szCs w:val="28"/>
        </w:rPr>
      </w:pPr>
      <w:r>
        <w:rPr>
          <w:rFonts w:ascii="Times New Roman" w:hAnsi="Times New Roman"/>
          <w:bCs/>
          <w:iCs/>
          <w:color w:val="000000"/>
          <w:sz w:val="28"/>
          <w:szCs w:val="28"/>
        </w:rPr>
        <w:t>1. Створення у ЗДО умов для покращення якості освітнього процесу, забезпечення сталого інноваційного розвитку для забезпечення дошкільників якісною освітою шляхом:</w:t>
      </w:r>
    </w:p>
    <w:p>
      <w:pPr>
        <w:pStyle w:val="Normal"/>
        <w:spacing w:lineRule="auto" w:line="240" w:before="0" w:after="0"/>
        <w:jc w:val="both"/>
        <w:rPr>
          <w:rFonts w:ascii="Times New Roman" w:hAnsi="Times New Roman"/>
          <w:bCs/>
          <w:iCs/>
          <w:color w:val="000000"/>
          <w:sz w:val="28"/>
          <w:szCs w:val="28"/>
        </w:rPr>
      </w:pPr>
      <w:r>
        <w:rPr>
          <w:rFonts w:ascii="Times New Roman" w:hAnsi="Times New Roman"/>
          <w:bCs/>
          <w:iCs/>
          <w:color w:val="000000"/>
          <w:sz w:val="28"/>
          <w:szCs w:val="28"/>
        </w:rPr>
        <w:t>- розвитку внутрішньої системи забезпечення якості освіти у ЗДО;</w:t>
      </w:r>
    </w:p>
    <w:p>
      <w:pPr>
        <w:pStyle w:val="Normal"/>
        <w:spacing w:lineRule="auto" w:line="240" w:before="0" w:after="0"/>
        <w:jc w:val="both"/>
        <w:rPr>
          <w:rFonts w:ascii="Times New Roman" w:hAnsi="Times New Roman"/>
          <w:bCs/>
          <w:iCs/>
          <w:color w:val="000000"/>
          <w:sz w:val="28"/>
          <w:szCs w:val="28"/>
        </w:rPr>
      </w:pPr>
      <w:r>
        <w:rPr>
          <w:rFonts w:ascii="Times New Roman" w:hAnsi="Times New Roman"/>
          <w:bCs/>
          <w:iCs/>
          <w:color w:val="000000"/>
          <w:sz w:val="28"/>
          <w:szCs w:val="28"/>
        </w:rPr>
        <w:t>- організація якісного освітнього процесу з дітьми;</w:t>
      </w:r>
    </w:p>
    <w:p>
      <w:pPr>
        <w:pStyle w:val="Normal"/>
        <w:spacing w:lineRule="auto" w:line="240" w:before="0" w:after="0"/>
        <w:jc w:val="both"/>
        <w:rPr>
          <w:rFonts w:ascii="Times New Roman" w:hAnsi="Times New Roman"/>
          <w:bCs/>
          <w:iCs/>
          <w:color w:val="000000"/>
          <w:sz w:val="28"/>
          <w:szCs w:val="28"/>
        </w:rPr>
      </w:pPr>
      <w:r>
        <w:rPr>
          <w:rFonts w:ascii="Times New Roman" w:hAnsi="Times New Roman"/>
          <w:bCs/>
          <w:iCs/>
          <w:color w:val="000000"/>
          <w:sz w:val="28"/>
          <w:szCs w:val="28"/>
        </w:rPr>
        <w:t>- створення й підтримка сучасного освітнього простору, сприятливого для гармонійного розвитку особистості дошкільника.</w:t>
      </w:r>
    </w:p>
    <w:p>
      <w:pPr>
        <w:pStyle w:val="Normal"/>
        <w:spacing w:lineRule="auto" w:line="240" w:before="0" w:after="0"/>
        <w:jc w:val="both"/>
        <w:rPr>
          <w:rFonts w:ascii="Times New Roman" w:hAnsi="Times New Roman"/>
          <w:bCs/>
          <w:iCs/>
          <w:color w:val="000000"/>
          <w:sz w:val="28"/>
          <w:szCs w:val="28"/>
        </w:rPr>
      </w:pPr>
      <w:r>
        <w:rPr>
          <w:rFonts w:ascii="Times New Roman" w:hAnsi="Times New Roman"/>
          <w:bCs/>
          <w:iCs/>
          <w:color w:val="000000"/>
          <w:sz w:val="28"/>
          <w:szCs w:val="28"/>
        </w:rPr>
        <w:t>2. Сприяти розвитку пізнавальної активності та екологічної свідомості шляхом залучення дошкільників до пошуково-дослідницької діяльності та експериментування.</w:t>
      </w:r>
    </w:p>
    <w:p>
      <w:pPr>
        <w:pStyle w:val="Normal"/>
        <w:spacing w:lineRule="auto" w:line="240" w:before="0" w:after="0"/>
        <w:jc w:val="both"/>
        <w:rPr>
          <w:rFonts w:ascii="Times New Roman" w:hAnsi="Times New Roman"/>
          <w:bCs/>
          <w:iCs/>
          <w:color w:val="000000"/>
          <w:sz w:val="28"/>
          <w:szCs w:val="28"/>
        </w:rPr>
      </w:pPr>
      <w:r>
        <w:rPr>
          <w:rFonts w:ascii="Times New Roman" w:hAnsi="Times New Roman"/>
          <w:bCs/>
          <w:iCs/>
          <w:color w:val="000000"/>
          <w:sz w:val="28"/>
          <w:szCs w:val="28"/>
        </w:rPr>
        <w:t>3. Формування основ безпечної поведінки, стрессостійкості та здорового способу життя дітей дошкільного віку в умовах воєнного стану.</w:t>
      </w:r>
    </w:p>
    <w:p>
      <w:pPr>
        <w:pStyle w:val="Normal"/>
        <w:spacing w:lineRule="auto" w:line="240" w:before="0" w:after="0"/>
        <w:jc w:val="both"/>
        <w:rPr>
          <w:rFonts w:ascii="Times New Roman" w:hAnsi="Times New Roman"/>
          <w:bCs/>
          <w:iCs/>
          <w:color w:val="000000"/>
          <w:sz w:val="28"/>
          <w:szCs w:val="28"/>
        </w:rPr>
      </w:pPr>
      <w:r>
        <w:rPr>
          <w:rFonts w:ascii="Times New Roman" w:hAnsi="Times New Roman"/>
          <w:bCs/>
          <w:iCs/>
          <w:color w:val="000000"/>
          <w:sz w:val="28"/>
          <w:szCs w:val="28"/>
        </w:rPr>
        <w:t>4. Продовжувати забезпечувати умови якісного інклюзивного виховання та розвитку дітей з особливими освітніми потребами.</w:t>
      </w:r>
    </w:p>
    <w:p>
      <w:pPr>
        <w:pStyle w:val="Normal"/>
        <w:spacing w:lineRule="auto" w:line="240" w:before="0" w:after="0"/>
        <w:jc w:val="both"/>
        <w:rPr>
          <w:rFonts w:ascii="Times New Roman" w:hAnsi="Times New Roman"/>
          <w:bCs/>
          <w:color w:val="000000"/>
          <w:sz w:val="28"/>
          <w:szCs w:val="28"/>
        </w:rPr>
      </w:pPr>
      <w:r>
        <w:rPr>
          <w:rFonts w:ascii="Times New Roman" w:hAnsi="Times New Roman"/>
          <w:bCs/>
          <w:iCs/>
          <w:color w:val="000000"/>
          <w:sz w:val="28"/>
          <w:szCs w:val="28"/>
        </w:rPr>
        <w:t xml:space="preserve">5. Продовжувати роботу щодо розв’язання методичної проблеми  закладу дошкільної освіти: </w:t>
      </w:r>
      <w:r>
        <w:rPr>
          <w:rFonts w:ascii="Times New Roman" w:hAnsi="Times New Roman"/>
          <w:bCs/>
          <w:color w:val="000000"/>
          <w:sz w:val="28"/>
          <w:szCs w:val="28"/>
        </w:rPr>
        <w:t>«Забезпечення якісної освіти дошкільників шляхом формування інноваційної культури педагога як важливого чинника в реалізації Базового компоненту дошкільної освіти, державних вимог до рівня сформованості життєвої компетентності особистості, освіченості, розвиненості й вихованості дошкільників перед вступом їх до школи»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6. Продовжити роботу з наступності, взаємодії в педагогічному процесі закладу дошкільної освіти і початкової школи для створення єдиної динамічної та перспективної системи, спрямованої на всебічний розвиток дітей у новій для них соціальній ситуації – шкільному навчанні.</w:t>
      </w:r>
    </w:p>
    <w:p>
      <w:pPr>
        <w:pStyle w:val="Normal"/>
        <w:spacing w:lineRule="auto" w:line="240" w:before="0" w:after="0"/>
        <w:contextualSpacing/>
        <w:jc w:val="both"/>
        <w:rPr>
          <w:rFonts w:ascii="Times New Roman" w:hAnsi="Times New Roman"/>
          <w:b/>
          <w:sz w:val="28"/>
          <w:szCs w:val="28"/>
          <w:shd w:fill="FEFEFE" w:val="clear"/>
        </w:rPr>
      </w:pPr>
      <w:r>
        <w:rPr>
          <w:rFonts w:ascii="Times New Roman" w:hAnsi="Times New Roman"/>
          <w:b/>
          <w:sz w:val="28"/>
          <w:szCs w:val="28"/>
          <w:lang w:eastAsia="uk-UA"/>
        </w:rPr>
        <w:t xml:space="preserve">Впродовж навчального року було проведено 4 педагогічні ради на теми:    </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1. « Беремо педагогічний старт в умовах сьогодення» (настановча)</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2. «Мистецтво, як своєрідний індикатор патріотизму»</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3. «Психологічна безпека»</w:t>
      </w:r>
    </w:p>
    <w:p>
      <w:pPr>
        <w:pStyle w:val="Normal"/>
        <w:spacing w:lineRule="auto" w:line="240" w:before="0" w:after="0"/>
        <w:jc w:val="both"/>
        <w:rPr>
          <w:rFonts w:ascii="Times New Roman" w:hAnsi="Times New Roman"/>
          <w:sz w:val="28"/>
          <w:szCs w:val="28"/>
        </w:rPr>
      </w:pPr>
      <w:r>
        <w:rPr>
          <w:rFonts w:ascii="Times New Roman" w:hAnsi="Times New Roman"/>
          <w:sz w:val="28"/>
          <w:szCs w:val="28"/>
          <w:lang w:eastAsia="ru-RU"/>
        </w:rPr>
        <w:t xml:space="preserve"> </w:t>
      </w:r>
      <w:r>
        <w:rPr>
          <w:rFonts w:ascii="Times New Roman" w:hAnsi="Times New Roman"/>
          <w:color w:val="212529"/>
          <w:sz w:val="28"/>
          <w:szCs w:val="28"/>
          <w:shd w:fill="FFFFFF" w:val="clear"/>
          <w:lang w:eastAsia="ru-RU"/>
        </w:rPr>
        <w:t>4. «Навчальний рік позаду: підсумки, проблеми та реалії</w:t>
      </w:r>
      <w:r>
        <w:rPr>
          <w:rFonts w:ascii="Times New Roman" w:hAnsi="Times New Roman"/>
          <w:sz w:val="28"/>
          <w:szCs w:val="28"/>
        </w:rPr>
        <w:t>» (підсумкова)</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lang w:eastAsia="ru-RU"/>
        </w:rPr>
        <w:t>1. « Беремо педагогічний старт в умовах сьогодення» (настановча) – 29.08.2024</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2. «Мистецтво, як своєрідний індикатор патріотизму» - 28.11.2024.</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3. «Психологічна безпека» - 27.02.2025.</w:t>
      </w:r>
    </w:p>
    <w:p>
      <w:pPr>
        <w:pStyle w:val="Normal"/>
        <w:spacing w:lineRule="auto" w:line="240" w:before="0" w:after="0"/>
        <w:jc w:val="both"/>
        <w:rPr>
          <w:rFonts w:ascii="Times New Roman" w:hAnsi="Times New Roman"/>
          <w:sz w:val="28"/>
          <w:szCs w:val="28"/>
        </w:rPr>
      </w:pPr>
      <w:r>
        <w:rPr>
          <w:rFonts w:ascii="Times New Roman" w:hAnsi="Times New Roman"/>
          <w:sz w:val="28"/>
          <w:szCs w:val="28"/>
          <w:lang w:eastAsia="ru-RU"/>
        </w:rPr>
        <w:t xml:space="preserve"> </w:t>
      </w:r>
      <w:r>
        <w:rPr>
          <w:rFonts w:ascii="Times New Roman" w:hAnsi="Times New Roman"/>
          <w:color w:val="212529"/>
          <w:sz w:val="28"/>
          <w:szCs w:val="28"/>
          <w:shd w:fill="FFFFFF" w:val="clear"/>
          <w:lang w:eastAsia="ru-RU"/>
        </w:rPr>
        <w:t>4. «Навчальний рік позаду: підсумки, проблеми та реалії</w:t>
      </w:r>
      <w:r>
        <w:rPr>
          <w:rFonts w:ascii="Times New Roman" w:hAnsi="Times New Roman"/>
          <w:sz w:val="28"/>
          <w:szCs w:val="28"/>
        </w:rPr>
        <w:t>» (підсумкова) – 29.05.2025.</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eastAsia="uk-UA"/>
        </w:rPr>
        <w:t>Таким чином, на  педрадах розглядались питання, які були актуальними щодо розв’язання основних завдань закладу дошкільної освіти на поточний начальний рік і форми проведення педрад вибирались так, щоб забезпечити максимальну активність педагогів. Виконання рішень педрад сприяло поліпшенню методичного та матеріального забезпечення педагогічного процесу, підвищенню ефективності праці педагогів. Слід відмітити що педагоги, які приймали активну участь у підготовці та роботі педагогічних рад ретельно вивчали заплановані питання, готували змістовні  виступи, вносили актуальні пропозиції. Рішення педрад трималось на контролі. Окремо хотілось  би  відмітити педагогів, які готували змістовні виступи, міні-тренінги, семінари: Митро В.Ю., і Горзов Н.М.</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
          <w:bCs/>
          <w:sz w:val="28"/>
          <w:szCs w:val="28"/>
          <w:lang w:eastAsia="ru-RU"/>
        </w:rPr>
        <w:t>Протягом року були проведені наступні групові форми роботи: Індивідуальне консультування</w:t>
      </w:r>
      <w:r>
        <w:rPr>
          <w:rFonts w:ascii="Times New Roman" w:hAnsi="Times New Roman"/>
          <w:bCs/>
          <w:sz w:val="28"/>
          <w:szCs w:val="28"/>
          <w:lang w:eastAsia="ru-RU"/>
        </w:rPr>
        <w:t xml:space="preserve"> педагогічних працівників з метою підвищення ефективності педагогічної діяльності. Упродовж року.   </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 xml:space="preserve"> </w:t>
      </w:r>
      <w:r>
        <w:rPr>
          <w:rFonts w:ascii="Times New Roman" w:hAnsi="Times New Roman"/>
          <w:bCs/>
          <w:sz w:val="28"/>
          <w:szCs w:val="28"/>
          <w:lang w:eastAsia="ru-RU"/>
        </w:rPr>
        <w:t xml:space="preserve">Проведення </w:t>
      </w:r>
      <w:r>
        <w:rPr>
          <w:rFonts w:ascii="Times New Roman" w:hAnsi="Times New Roman"/>
          <w:b/>
          <w:bCs/>
          <w:sz w:val="28"/>
          <w:szCs w:val="28"/>
          <w:lang w:eastAsia="ru-RU"/>
        </w:rPr>
        <w:t>педагогічних годин :</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
          <w:bCs/>
          <w:sz w:val="28"/>
          <w:szCs w:val="28"/>
          <w:lang w:eastAsia="ru-RU"/>
        </w:rPr>
      </w:pPr>
      <w:r>
        <w:rPr>
          <w:rFonts w:ascii="Times New Roman" w:hAnsi="Times New Roman"/>
          <w:bCs/>
          <w:sz w:val="28"/>
          <w:szCs w:val="28"/>
          <w:lang w:eastAsia="ru-RU"/>
        </w:rPr>
        <w:t>Підвищення кваліфікації у запитаннях і відповідях. 10.09.24.</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Підготовка до Тижня знань з безпеки життєдіяльності дошкільників. 07.04.25.</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 xml:space="preserve">Зміст та якість планування.02.04.25. </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 xml:space="preserve">Що пропонує новий закон про дошкільну освіту.09.01.25 і 22.01.25.    </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Організація освітнього процесу 10.09.24; 02.05.25.</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
          <w:bCs/>
          <w:sz w:val="28"/>
          <w:szCs w:val="28"/>
          <w:lang w:eastAsia="ru-RU"/>
        </w:rPr>
        <w:t xml:space="preserve"> </w:t>
      </w:r>
      <w:r>
        <w:rPr>
          <w:rFonts w:ascii="Times New Roman" w:hAnsi="Times New Roman"/>
          <w:b/>
          <w:bCs/>
          <w:sz w:val="28"/>
          <w:szCs w:val="28"/>
          <w:lang w:eastAsia="ru-RU"/>
        </w:rPr>
        <w:t>5.Майстер-клас</w:t>
      </w:r>
      <w:r>
        <w:rPr>
          <w:rFonts w:ascii="Times New Roman" w:hAnsi="Times New Roman"/>
          <w:bCs/>
          <w:sz w:val="28"/>
          <w:szCs w:val="28"/>
          <w:lang w:eastAsia="ru-RU"/>
        </w:rPr>
        <w:t xml:space="preserve"> для педагогів: « Гра і творчість для психологічного розвантаження. Як стати успішним педагогом». жовтень.</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Мета: сприяти професійному розвитку педагогів закладу дошкільної освіти; допомагати педагогам усвідомити свої особистісні цінності, змінювати їх у позитивний бік; розвивати навички партнерської взаємодії та рефлексії; формувати вміння коректно виражати власне ставлення до ситуації; створювати атмосферу співпраці в групах.</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
          <w:bCs/>
          <w:sz w:val="28"/>
          <w:szCs w:val="28"/>
          <w:lang w:eastAsia="ru-RU"/>
        </w:rPr>
        <w:t>Психологічний практикум</w:t>
      </w:r>
      <w:r>
        <w:rPr>
          <w:rFonts w:ascii="Times New Roman" w:hAnsi="Times New Roman"/>
          <w:bCs/>
          <w:sz w:val="28"/>
          <w:szCs w:val="28"/>
          <w:lang w:eastAsia="ru-RU"/>
        </w:rPr>
        <w:t xml:space="preserve"> «Пошук внутрішніх ресурсів та відновлення педагогічної рівноваги». листопад.</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Мета: Надання педагогам практичних інструментів для виявлення внутрішніх ресурсів, відновлення емоційного балансу та запобігання емоційному вигорянні.</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
          <w:bCs/>
          <w:sz w:val="28"/>
          <w:szCs w:val="28"/>
          <w:lang w:eastAsia="ru-RU"/>
        </w:rPr>
        <w:t>Семінар-практикум</w:t>
      </w:r>
      <w:r>
        <w:rPr>
          <w:rFonts w:ascii="Times New Roman" w:hAnsi="Times New Roman"/>
          <w:bCs/>
          <w:sz w:val="28"/>
          <w:szCs w:val="28"/>
          <w:lang w:eastAsia="ru-RU"/>
        </w:rPr>
        <w:t xml:space="preserve"> «Стресостійкість: управління стресом в умовах сучасності». лютий.</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Мета: зберегти психічне здоров’я педпрацівників.</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
          <w:bCs/>
          <w:sz w:val="28"/>
          <w:szCs w:val="28"/>
          <w:lang w:eastAsia="ru-RU"/>
        </w:rPr>
        <w:t>Семінар-практикум</w:t>
      </w:r>
      <w:r>
        <w:rPr>
          <w:rFonts w:ascii="Times New Roman" w:hAnsi="Times New Roman"/>
          <w:bCs/>
          <w:sz w:val="28"/>
          <w:szCs w:val="28"/>
          <w:lang w:eastAsia="ru-RU"/>
        </w:rPr>
        <w:t xml:space="preserve"> «Формування мовленнєвої культури через формування мовленнєвої компетенції». березень.</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Мета: Створювати умови для розвитку комунікативної культури педагогів. Ознайомити з базовими положеннями теорії спілкування. Формувати навички ефективної взаємодії.</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
          <w:bCs/>
          <w:sz w:val="28"/>
          <w:szCs w:val="28"/>
          <w:lang w:eastAsia="ru-RU"/>
        </w:rPr>
      </w:pPr>
      <w:r>
        <w:rPr>
          <w:rFonts w:ascii="Times New Roman" w:hAnsi="Times New Roman"/>
          <w:b/>
          <w:bCs/>
          <w:sz w:val="28"/>
          <w:szCs w:val="28"/>
          <w:lang w:eastAsia="ru-RU"/>
        </w:rPr>
        <w:t>6. Групові консультації для вихователів:</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1. Період раннього дитинства: «Перші кроки в дитсадку. Адаптація»</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2. Методи заспокоєння дітей в укриттях.</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3. Розвивальне предметне середовище: чим наповнити осередки.</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4. Дитина і книжка: новий формат взаємодії.</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5. Проблеми сучасного дошкільного виховання в умовах дистанційної роботи.</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6. Як допомогти дитині здолати агресію.</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7. Пошуково-дослідницька діяльність.</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8. Пріорітетні напрями національно-патріотичного виховання дошкільників.</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9. Розвиток творчих здібностей дітей засобами зображувальної діяльності.</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10. Використання природних факторів зміцнення здоров’я.. Організація загартування дошкільників влітку.</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sz w:val="28"/>
          <w:szCs w:val="28"/>
        </w:rPr>
      </w:pPr>
      <w:r>
        <w:rPr>
          <w:rFonts w:ascii="Times New Roman" w:hAnsi="Times New Roman"/>
          <w:bCs/>
          <w:sz w:val="28"/>
          <w:szCs w:val="28"/>
          <w:lang w:eastAsia="ru-RU"/>
        </w:rPr>
        <w:t>11. Інклюзивна освіта: ідея і практика.</w:t>
      </w:r>
      <w:r>
        <w:rPr>
          <w:rFonts w:ascii="Times New Roman" w:hAnsi="Times New Roman"/>
          <w:sz w:val="28"/>
          <w:szCs w:val="28"/>
        </w:rPr>
        <w:t xml:space="preserve"> </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12. Загартування дітей влітку.</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13. Особливості фізичного виховання влітку.</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14. Дотримання температурного та питного режиму влітку.</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15. Особливості організації загартування влітку</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16. .Ігрова діяльність на свіжому повітрі.</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
          <w:bCs/>
          <w:sz w:val="28"/>
          <w:szCs w:val="28"/>
          <w:lang w:eastAsia="ru-RU"/>
        </w:rPr>
        <w:t xml:space="preserve">7. Індивідуальні: </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1. Педагогічне спілкування з батьками.</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2. Стерлітинг, як мистецтво красивої розповіді.</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
          <w:bCs/>
          <w:sz w:val="28"/>
          <w:szCs w:val="28"/>
          <w:lang w:eastAsia="ru-RU"/>
        </w:rPr>
      </w:pPr>
      <w:r>
        <w:rPr>
          <w:rFonts w:ascii="Times New Roman" w:hAnsi="Times New Roman"/>
          <w:b/>
          <w:bCs/>
          <w:sz w:val="28"/>
          <w:szCs w:val="28"/>
          <w:lang w:eastAsia="ru-RU"/>
        </w:rPr>
        <w:t xml:space="preserve"> </w:t>
      </w:r>
      <w:r>
        <w:rPr>
          <w:rFonts w:ascii="Times New Roman" w:hAnsi="Times New Roman"/>
          <w:b/>
          <w:bCs/>
          <w:sz w:val="28"/>
          <w:szCs w:val="28"/>
          <w:lang w:eastAsia="ru-RU"/>
        </w:rPr>
        <w:t>8.</w:t>
      </w:r>
      <w:r>
        <w:rPr>
          <w:rFonts w:ascii="Times New Roman" w:hAnsi="Times New Roman"/>
          <w:bCs/>
          <w:sz w:val="28"/>
          <w:szCs w:val="28"/>
          <w:lang w:eastAsia="ru-RU"/>
        </w:rPr>
        <w:t xml:space="preserve"> </w:t>
      </w:r>
      <w:r>
        <w:rPr>
          <w:rFonts w:ascii="Times New Roman" w:hAnsi="Times New Roman"/>
          <w:b/>
          <w:bCs/>
          <w:sz w:val="28"/>
          <w:szCs w:val="28"/>
          <w:lang w:eastAsia="ru-RU"/>
        </w:rPr>
        <w:t>Консультації для музичних керівників</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1. Організація роботи щодо патріотичного виховання через різні види мистецько-творчої діяльності.</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t>2. Використання музичного фольклору для розвитку національної свідомості та патріотичних почуттів у дітей.</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Cs/>
          <w:sz w:val="28"/>
          <w:szCs w:val="28"/>
          <w:lang w:eastAsia="ru-RU"/>
        </w:rPr>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bCs/>
          <w:sz w:val="28"/>
          <w:szCs w:val="28"/>
          <w:lang w:eastAsia="ru-RU"/>
        </w:rPr>
      </w:pPr>
      <w:r>
        <w:rPr>
          <w:rFonts w:ascii="Times New Roman" w:hAnsi="Times New Roman"/>
          <w:b/>
          <w:bCs/>
          <w:sz w:val="28"/>
          <w:szCs w:val="28"/>
          <w:lang w:eastAsia="ru-RU"/>
        </w:rPr>
        <w:t>9. Семінар-тренінг</w:t>
      </w:r>
      <w:r>
        <w:rPr>
          <w:rFonts w:ascii="Times New Roman" w:hAnsi="Times New Roman"/>
          <w:bCs/>
          <w:sz w:val="28"/>
          <w:szCs w:val="28"/>
          <w:lang w:eastAsia="ru-RU"/>
        </w:rPr>
        <w:t xml:space="preserve"> </w:t>
      </w:r>
      <w:r>
        <w:rPr>
          <w:rFonts w:ascii="Times New Roman" w:hAnsi="Times New Roman"/>
          <w:b/>
          <w:bCs/>
          <w:sz w:val="28"/>
          <w:szCs w:val="28"/>
          <w:lang w:eastAsia="ru-RU"/>
        </w:rPr>
        <w:t>«Роль асистента вихователя в групі з інклюзивним навчанням: Основні функції і завдання, форми співпраці»</w:t>
      </w:r>
      <w:r>
        <w:rPr>
          <w:rFonts w:ascii="Times New Roman" w:hAnsi="Times New Roman"/>
          <w:bCs/>
          <w:sz w:val="28"/>
          <w:szCs w:val="28"/>
          <w:lang w:eastAsia="ru-RU"/>
        </w:rPr>
        <w:t xml:space="preserve"> 20.11.24.      </w:t>
      </w:r>
    </w:p>
    <w:p>
      <w:pPr>
        <w:pStyle w:val="Normal"/>
        <w:shd w:val="clear" w:color="auto" w:fill="FFFFFF"/>
        <w:spacing w:lineRule="auto" w:line="240" w:before="0" w:after="0"/>
        <w:jc w:val="both"/>
        <w:rPr>
          <w:rFonts w:ascii="Times New Roman" w:hAnsi="Times New Roman"/>
          <w:sz w:val="28"/>
          <w:szCs w:val="28"/>
          <w:lang w:eastAsia="ru-RU"/>
        </w:rPr>
      </w:pPr>
      <w:r>
        <w:rPr>
          <w:rFonts w:ascii="Times New Roman" w:hAnsi="Times New Roman"/>
          <w:b/>
          <w:sz w:val="28"/>
          <w:szCs w:val="28"/>
          <w:lang w:eastAsia="ru-RU"/>
        </w:rPr>
        <w:t>Мета:</w:t>
      </w:r>
      <w:r>
        <w:rPr>
          <w:rFonts w:ascii="Times New Roman" w:hAnsi="Times New Roman"/>
          <w:sz w:val="28"/>
          <w:szCs w:val="28"/>
          <w:lang w:eastAsia="ru-RU"/>
        </w:rPr>
        <w:t xml:space="preserve"> допомогти педагогам підвищити рівень теоретичної підготовки щодо питань взаємодії між асистентом вихователя і вихователями, щодо системи роботи під час організації освітнього процесу з  дітьми з особливими освітніми потребами в умовах ЗДО.</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rPr>
        <w:t xml:space="preserve">Слід відмітити результативність проведених семінарів, які сприяли </w:t>
      </w:r>
      <w:r>
        <w:rPr>
          <w:rFonts w:ascii="Times New Roman" w:hAnsi="Times New Roman"/>
          <w:color w:val="000000"/>
          <w:sz w:val="28"/>
          <w:szCs w:val="28"/>
        </w:rPr>
        <w:t xml:space="preserve">удосконаленню  знань педагогів щодо змісту, принципів, закономірностей, методів організації роботи в інклюзивних групах. </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У підготовці та проведенні семінарів. приймали активну участь педагоги закладу: Митро В.Ю. , Горзов Н.М., Бартованець О.Ф.</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Для покращення</w:t>
      </w:r>
      <w:r>
        <w:rPr>
          <w:rStyle w:val="Apple-converted-space"/>
          <w:sz w:val="28"/>
          <w:szCs w:val="28"/>
        </w:rPr>
        <w:t> </w:t>
      </w:r>
      <w:r>
        <w:rPr>
          <w:rFonts w:ascii="Times New Roman" w:hAnsi="Times New Roman"/>
          <w:sz w:val="28"/>
          <w:szCs w:val="28"/>
        </w:rPr>
        <w:t xml:space="preserve">результативності освітньо — виховного процесу та </w:t>
      </w:r>
      <w:r>
        <w:rPr>
          <w:rFonts w:ascii="Times New Roman" w:hAnsi="Times New Roman"/>
          <w:sz w:val="28"/>
          <w:szCs w:val="28"/>
          <w:lang w:eastAsia="uk-UA"/>
        </w:rPr>
        <w:t xml:space="preserve">для створення сучасного інноваційного простору педагогічний колектив втілює в практичну діяльність такі </w:t>
      </w:r>
      <w:r>
        <w:rPr>
          <w:rFonts w:ascii="Times New Roman" w:hAnsi="Times New Roman"/>
          <w:b/>
          <w:sz w:val="28"/>
          <w:szCs w:val="28"/>
          <w:lang w:eastAsia="uk-UA"/>
        </w:rPr>
        <w:t>інноваційні технології:</w:t>
      </w:r>
    </w:p>
    <w:p>
      <w:pPr>
        <w:pStyle w:val="Normal"/>
        <w:numPr>
          <w:ilvl w:val="0"/>
          <w:numId w:val="2"/>
        </w:numPr>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Метод пальцевого живопису;</w:t>
      </w:r>
    </w:p>
    <w:p>
      <w:pPr>
        <w:pStyle w:val="Normal"/>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    Метод ниткографії;</w:t>
      </w:r>
    </w:p>
    <w:p>
      <w:pPr>
        <w:pStyle w:val="Normal"/>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    Метод монотипії;</w:t>
      </w:r>
    </w:p>
    <w:p>
      <w:pPr>
        <w:pStyle w:val="Normal"/>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    Малювання на мокрому папері;</w:t>
      </w:r>
    </w:p>
    <w:p>
      <w:pPr>
        <w:pStyle w:val="Normal"/>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     Малювання зібганим папером;</w:t>
      </w:r>
    </w:p>
    <w:p>
      <w:pPr>
        <w:pStyle w:val="Normal"/>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     Пластилінографія;</w:t>
      </w:r>
    </w:p>
    <w:p>
      <w:pPr>
        <w:pStyle w:val="Normal"/>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      Інноваційна технологія «Дитяче дослідження, як метод навчання старших дослідників» (А.Савенков)</w:t>
      </w:r>
    </w:p>
    <w:p>
      <w:pPr>
        <w:pStyle w:val="Normal"/>
        <w:numPr>
          <w:ilvl w:val="0"/>
          <w:numId w:val="2"/>
        </w:numPr>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Використання спадщини В. Сухомлинського;</w:t>
      </w:r>
    </w:p>
    <w:p>
      <w:pPr>
        <w:pStyle w:val="Normal"/>
        <w:numPr>
          <w:ilvl w:val="0"/>
          <w:numId w:val="2"/>
        </w:numPr>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Інформаційні технології;</w:t>
      </w:r>
    </w:p>
    <w:p>
      <w:pPr>
        <w:pStyle w:val="Normal"/>
        <w:numPr>
          <w:ilvl w:val="0"/>
          <w:numId w:val="2"/>
        </w:numPr>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Ейдетика;</w:t>
      </w:r>
    </w:p>
    <w:p>
      <w:pPr>
        <w:pStyle w:val="Normal"/>
        <w:numPr>
          <w:ilvl w:val="0"/>
          <w:numId w:val="2"/>
        </w:numPr>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ТРВЗ Г. Альтшуллер – теорія розв’язання винахідницьких завдань;</w:t>
      </w:r>
    </w:p>
    <w:p>
      <w:pPr>
        <w:pStyle w:val="Normal"/>
        <w:numPr>
          <w:ilvl w:val="0"/>
          <w:numId w:val="2"/>
        </w:numPr>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 xml:space="preserve"> </w:t>
      </w:r>
      <w:r>
        <w:rPr>
          <w:rFonts w:eastAsia="Calibri" w:ascii="Times New Roman" w:hAnsi="Times New Roman"/>
          <w:sz w:val="28"/>
          <w:szCs w:val="28"/>
        </w:rPr>
        <w:t>Арт терапевтичні методи у роботі з дітьми з особливими освітніми потребами: ігротерапія, казкотерапія, музикотерапія. ізотерапія, психогімнастика.</w:t>
      </w:r>
    </w:p>
    <w:p>
      <w:pPr>
        <w:pStyle w:val="Normal"/>
        <w:numPr>
          <w:ilvl w:val="0"/>
          <w:numId w:val="2"/>
        </w:numPr>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Особистісний розвиток дитини засобами взаємодії різних видів мистецтв;</w:t>
      </w:r>
    </w:p>
    <w:p>
      <w:pPr>
        <w:pStyle w:val="Normal"/>
        <w:numPr>
          <w:ilvl w:val="0"/>
          <w:numId w:val="2"/>
        </w:numPr>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Скрайбінг, як сучасна форма візуалізації навчального матеріалу;</w:t>
      </w:r>
    </w:p>
    <w:p>
      <w:pPr>
        <w:pStyle w:val="Normal"/>
        <w:numPr>
          <w:ilvl w:val="0"/>
          <w:numId w:val="2"/>
        </w:numPr>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 xml:space="preserve">Авторська методика З. Дьєнеша; </w:t>
      </w:r>
    </w:p>
    <w:p>
      <w:pPr>
        <w:pStyle w:val="Normal"/>
        <w:numPr>
          <w:ilvl w:val="0"/>
          <w:numId w:val="2"/>
        </w:numPr>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Казкотерапія за технологією Л.Фесюкової.</w:t>
      </w:r>
    </w:p>
    <w:p>
      <w:pPr>
        <w:pStyle w:val="Normal"/>
        <w:numPr>
          <w:ilvl w:val="0"/>
          <w:numId w:val="2"/>
        </w:numPr>
        <w:spacing w:lineRule="auto" w:line="240" w:before="0" w:after="0"/>
        <w:contextualSpacing/>
        <w:jc w:val="both"/>
        <w:rPr>
          <w:rFonts w:ascii="Times New Roman" w:hAnsi="Times New Roman" w:eastAsia="Calibri"/>
          <w:sz w:val="28"/>
          <w:szCs w:val="28"/>
        </w:rPr>
      </w:pPr>
      <w:r>
        <w:rPr>
          <w:rFonts w:eastAsia="Calibri" w:ascii="Times New Roman" w:hAnsi="Times New Roman"/>
          <w:sz w:val="28"/>
          <w:szCs w:val="28"/>
        </w:rPr>
        <w:t>Коректурні таблиці;</w:t>
      </w:r>
    </w:p>
    <w:p>
      <w:pPr>
        <w:pStyle w:val="Normal"/>
        <w:numPr>
          <w:ilvl w:val="0"/>
          <w:numId w:val="2"/>
        </w:numPr>
        <w:spacing w:lineRule="auto" w:line="240" w:before="0" w:after="0"/>
        <w:contextualSpacing/>
        <w:jc w:val="both"/>
        <w:rPr>
          <w:rFonts w:ascii="Times New Roman" w:hAnsi="Times New Roman"/>
          <w:sz w:val="28"/>
          <w:szCs w:val="28"/>
          <w:lang w:val="ru-RU"/>
        </w:rPr>
      </w:pPr>
      <w:r>
        <w:rPr>
          <w:rFonts w:eastAsia="Calibri" w:ascii="Times New Roman" w:hAnsi="Times New Roman"/>
          <w:sz w:val="28"/>
          <w:szCs w:val="28"/>
        </w:rPr>
        <w:t>Робота з мнемотаблицями;</w:t>
      </w:r>
    </w:p>
    <w:p>
      <w:pPr>
        <w:pStyle w:val="Normal"/>
        <w:numPr>
          <w:ilvl w:val="0"/>
          <w:numId w:val="2"/>
        </w:numPr>
        <w:spacing w:lineRule="auto" w:line="240" w:before="0" w:after="0"/>
        <w:contextualSpacing/>
        <w:jc w:val="both"/>
        <w:rPr>
          <w:rFonts w:ascii="Times New Roman" w:hAnsi="Times New Roman"/>
          <w:sz w:val="28"/>
          <w:szCs w:val="28"/>
        </w:rPr>
      </w:pPr>
      <w:r>
        <w:rPr>
          <w:rFonts w:eastAsia="Calibri" w:ascii="Times New Roman" w:hAnsi="Times New Roman"/>
          <w:sz w:val="28"/>
          <w:szCs w:val="28"/>
        </w:rPr>
        <w:t>Інноваційні технології Т.О.Піроженко – методика обстеження мовної комунікації дитини;</w:t>
      </w:r>
    </w:p>
    <w:p>
      <w:pPr>
        <w:pStyle w:val="Normal"/>
        <w:numPr>
          <w:ilvl w:val="0"/>
          <w:numId w:val="2"/>
        </w:numPr>
        <w:spacing w:lineRule="auto" w:line="240" w:before="0" w:after="0"/>
        <w:contextualSpacing/>
        <w:jc w:val="both"/>
        <w:rPr>
          <w:rFonts w:ascii="Times New Roman" w:hAnsi="Times New Roman"/>
          <w:sz w:val="28"/>
          <w:szCs w:val="28"/>
        </w:rPr>
      </w:pPr>
      <w:r>
        <w:rPr>
          <w:rFonts w:eastAsia="Calibri" w:ascii="Times New Roman" w:hAnsi="Times New Roman"/>
          <w:sz w:val="28"/>
          <w:szCs w:val="28"/>
        </w:rPr>
        <w:t>Розповідь за картинами . Олександр Білан.</w:t>
      </w:r>
    </w:p>
    <w:p>
      <w:pPr>
        <w:pStyle w:val="Normal"/>
        <w:numPr>
          <w:ilvl w:val="0"/>
          <w:numId w:val="2"/>
        </w:numPr>
        <w:spacing w:lineRule="auto" w:line="240" w:before="0" w:after="0"/>
        <w:contextualSpacing/>
        <w:jc w:val="both"/>
        <w:rPr>
          <w:rFonts w:ascii="Times New Roman" w:hAnsi="Times New Roman"/>
          <w:sz w:val="28"/>
          <w:szCs w:val="28"/>
        </w:rPr>
      </w:pPr>
      <w:r>
        <w:rPr>
          <w:rFonts w:eastAsia="Calibri" w:ascii="Times New Roman" w:hAnsi="Times New Roman"/>
          <w:sz w:val="28"/>
          <w:szCs w:val="28"/>
        </w:rPr>
        <w:t>Методика, методи та прийоми Гавриш і Богуш.</w:t>
      </w:r>
    </w:p>
    <w:p>
      <w:pPr>
        <w:pStyle w:val="Normal"/>
        <w:spacing w:lineRule="auto" w:line="240" w:before="0" w:after="0"/>
        <w:contextualSpacing/>
        <w:jc w:val="both"/>
        <w:rPr>
          <w:rFonts w:ascii="Times New Roman" w:hAnsi="Times New Roman"/>
          <w:sz w:val="28"/>
          <w:szCs w:val="28"/>
        </w:rPr>
      </w:pPr>
      <w:r>
        <w:rPr>
          <w:rFonts w:ascii="Times New Roman" w:hAnsi="Times New Roman"/>
          <w:b/>
          <w:sz w:val="28"/>
          <w:szCs w:val="28"/>
          <w:lang w:eastAsia="ru-RU"/>
        </w:rPr>
        <w:t xml:space="preserve">10. </w:t>
      </w:r>
      <w:r>
        <w:rPr>
          <w:rFonts w:ascii="Times New Roman" w:hAnsi="Times New Roman"/>
          <w:sz w:val="28"/>
          <w:szCs w:val="28"/>
        </w:rPr>
        <w:t xml:space="preserve">Робота  </w:t>
      </w:r>
      <w:r>
        <w:rPr>
          <w:rFonts w:ascii="Times New Roman" w:hAnsi="Times New Roman"/>
          <w:b/>
          <w:i/>
          <w:sz w:val="28"/>
          <w:szCs w:val="28"/>
        </w:rPr>
        <w:t xml:space="preserve">творчої групи </w:t>
      </w:r>
      <w:r>
        <w:rPr>
          <w:rFonts w:ascii="Times New Roman" w:hAnsi="Times New Roman"/>
          <w:sz w:val="28"/>
          <w:szCs w:val="28"/>
        </w:rPr>
        <w:t xml:space="preserve">над реалізацією проекту в ЗДО </w:t>
      </w:r>
    </w:p>
    <w:p>
      <w:pPr>
        <w:pStyle w:val="Normal"/>
        <w:spacing w:lineRule="auto" w:line="240" w:before="0" w:after="0"/>
        <w:jc w:val="both"/>
        <w:rPr>
          <w:rFonts w:ascii="Times New Roman" w:hAnsi="Times New Roman"/>
          <w:b/>
          <w:sz w:val="28"/>
          <w:szCs w:val="28"/>
          <w:lang w:eastAsia="ru-RU"/>
        </w:rPr>
      </w:pPr>
      <w:r>
        <w:rPr>
          <w:rFonts w:ascii="Times New Roman" w:hAnsi="Times New Roman"/>
          <w:sz w:val="28"/>
          <w:szCs w:val="28"/>
        </w:rPr>
        <w:t xml:space="preserve">    </w:t>
      </w:r>
      <w:r>
        <w:rPr>
          <w:rFonts w:ascii="Times New Roman" w:hAnsi="Times New Roman"/>
          <w:sz w:val="28"/>
          <w:szCs w:val="28"/>
        </w:rPr>
        <w:t>«Садочок – простір  дружній до дитини».</w:t>
      </w:r>
    </w:p>
    <w:p>
      <w:pPr>
        <w:pStyle w:val="12"/>
        <w:spacing w:lineRule="auto" w:line="240" w:before="0" w:after="0"/>
        <w:ind w:left="0"/>
        <w:contextualSpacing/>
        <w:jc w:val="both"/>
        <w:rPr>
          <w:rFonts w:ascii="Times New Roman" w:hAnsi="Times New Roman"/>
          <w:b/>
          <w:bCs/>
          <w:sz w:val="28"/>
          <w:szCs w:val="28"/>
          <w:lang w:val="uk-UA" w:eastAsia="ru-RU"/>
        </w:rPr>
      </w:pPr>
      <w:r>
        <w:rPr>
          <w:rFonts w:ascii="Times New Roman" w:hAnsi="Times New Roman"/>
          <w:b/>
          <w:bCs/>
          <w:sz w:val="28"/>
          <w:szCs w:val="28"/>
          <w:lang w:val="uk-UA" w:eastAsia="ru-RU"/>
        </w:rPr>
        <w:t>11. Огляди:</w:t>
      </w:r>
    </w:p>
    <w:p>
      <w:pPr>
        <w:pStyle w:val="Normal"/>
        <w:tabs>
          <w:tab w:val="clear" w:pos="708"/>
          <w:tab w:val="left" w:pos="459" w:leader="none"/>
        </w:tabs>
        <w:spacing w:lineRule="auto" w:line="240" w:before="0" w:after="0"/>
        <w:ind w:left="34"/>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b/>
          <w:i/>
          <w:sz w:val="28"/>
          <w:szCs w:val="28"/>
        </w:rPr>
        <w:t>- Огляд</w:t>
      </w:r>
      <w:r>
        <w:rPr>
          <w:rFonts w:ascii="Times New Roman" w:hAnsi="Times New Roman"/>
          <w:sz w:val="28"/>
          <w:szCs w:val="28"/>
        </w:rPr>
        <w:t xml:space="preserve"> груп до нового навчального року.</w:t>
      </w:r>
    </w:p>
    <w:p>
      <w:pPr>
        <w:pStyle w:val="12"/>
        <w:spacing w:lineRule="auto" w:line="240" w:before="0" w:after="0"/>
        <w:ind w:left="0"/>
        <w:contextualSpacing/>
        <w:jc w:val="both"/>
        <w:rPr>
          <w:rFonts w:ascii="Times New Roman" w:hAnsi="Times New Roman"/>
          <w:sz w:val="28"/>
          <w:szCs w:val="28"/>
          <w:lang w:val="uk-UA"/>
        </w:rPr>
      </w:pPr>
      <w:r>
        <w:rPr>
          <w:rFonts w:ascii="Times New Roman" w:hAnsi="Times New Roman"/>
          <w:sz w:val="28"/>
          <w:szCs w:val="28"/>
          <w:lang w:val="uk-UA"/>
        </w:rPr>
        <w:t xml:space="preserve">Мета: створення у групових приміщеннях безпечного і психологічно комфортного освітнього середовища, вільного від будь-яких форм насильства та дискримінації; формування інклюзивного, безпечного, розвивального, мотивуючого освітнього простору; відповідність предметно-просторового розвивального середовища груп віковим особливостям здобувачів дошкільної освіти та  його сприяння формуванню у них різних видів компетентностей. </w:t>
      </w:r>
    </w:p>
    <w:p>
      <w:pPr>
        <w:pStyle w:val="12"/>
        <w:spacing w:lineRule="auto" w:line="240" w:before="0" w:after="0"/>
        <w:ind w:left="0"/>
        <w:contextualSpacing/>
        <w:jc w:val="both"/>
        <w:rPr>
          <w:rFonts w:ascii="Times New Roman" w:hAnsi="Times New Roman"/>
          <w:sz w:val="28"/>
          <w:szCs w:val="28"/>
          <w:lang w:val="uk-UA"/>
        </w:rPr>
      </w:pPr>
      <w:r>
        <w:rPr>
          <w:rFonts w:ascii="Times New Roman" w:hAnsi="Times New Roman"/>
          <w:sz w:val="28"/>
          <w:szCs w:val="28"/>
          <w:lang w:val="uk-UA"/>
        </w:rPr>
        <w:t>29-30.08. 2024р.</w:t>
      </w:r>
    </w:p>
    <w:p>
      <w:pPr>
        <w:pStyle w:val="Normal"/>
        <w:tabs>
          <w:tab w:val="clear" w:pos="708"/>
          <w:tab w:val="left" w:pos="459" w:leader="none"/>
        </w:tabs>
        <w:spacing w:lineRule="auto" w:line="240" w:before="0" w:after="0"/>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b/>
          <w:sz w:val="28"/>
          <w:szCs w:val="28"/>
        </w:rPr>
        <w:t>Огляд</w:t>
      </w:r>
      <w:r>
        <w:rPr>
          <w:rFonts w:ascii="Times New Roman" w:hAnsi="Times New Roman"/>
          <w:sz w:val="28"/>
          <w:szCs w:val="28"/>
        </w:rPr>
        <w:t xml:space="preserve"> групового</w:t>
      </w:r>
      <w:r>
        <w:rPr>
          <w:rFonts w:ascii="Times New Roman" w:hAnsi="Times New Roman"/>
          <w:b/>
          <w:i/>
          <w:sz w:val="28"/>
          <w:szCs w:val="28"/>
        </w:rPr>
        <w:t xml:space="preserve"> </w:t>
      </w:r>
      <w:r>
        <w:rPr>
          <w:rFonts w:ascii="Times New Roman" w:hAnsi="Times New Roman"/>
          <w:sz w:val="28"/>
          <w:szCs w:val="28"/>
        </w:rPr>
        <w:t>предметно-просторового розвивального середовища у межах тематичних перевірок (до засідань педагогічної ради).</w:t>
      </w:r>
    </w:p>
    <w:p>
      <w:pPr>
        <w:pStyle w:val="Normal"/>
        <w:tabs>
          <w:tab w:val="clear" w:pos="708"/>
          <w:tab w:val="left" w:pos="459" w:leader="none"/>
        </w:tabs>
        <w:spacing w:lineRule="auto" w:line="240" w:before="0" w:after="0"/>
        <w:ind w:left="34"/>
        <w:jc w:val="both"/>
        <w:rPr>
          <w:rFonts w:ascii="Times New Roman" w:hAnsi="Times New Roman"/>
          <w:sz w:val="28"/>
          <w:szCs w:val="28"/>
        </w:rPr>
      </w:pPr>
      <w:r>
        <w:rPr>
          <w:rFonts w:ascii="Times New Roman" w:hAnsi="Times New Roman"/>
          <w:sz w:val="28"/>
          <w:szCs w:val="28"/>
        </w:rPr>
        <w:t>Мета: створення комфортних, безпечних, доступних та нешкідливих умов розвитку, виховання, навчання дітей та праці. - Листопад-лютий 24-25 р.</w:t>
      </w:r>
    </w:p>
    <w:p>
      <w:pPr>
        <w:pStyle w:val="Normal"/>
        <w:tabs>
          <w:tab w:val="clear" w:pos="708"/>
          <w:tab w:val="left" w:pos="459" w:leader="none"/>
        </w:tabs>
        <w:spacing w:lineRule="auto" w:line="240" w:before="0" w:after="0"/>
        <w:ind w:left="3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Огляд </w:t>
      </w:r>
      <w:r>
        <w:rPr>
          <w:rFonts w:ascii="Times New Roman" w:hAnsi="Times New Roman"/>
          <w:sz w:val="28"/>
          <w:szCs w:val="28"/>
        </w:rPr>
        <w:t>групового предметно-просторового розвивального середовища у межах тематичних перевірок (до засідань педагогічної ради). 24.03.25р.</w:t>
      </w:r>
    </w:p>
    <w:p>
      <w:pPr>
        <w:pStyle w:val="Normal"/>
        <w:tabs>
          <w:tab w:val="clear" w:pos="708"/>
          <w:tab w:val="left" w:pos="459" w:leader="none"/>
        </w:tabs>
        <w:spacing w:lineRule="auto" w:line="240" w:before="0" w:after="0"/>
        <w:ind w:left="3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Мета: створення комфортних, безпечних, доступних та нешкідливих умов розвитку, виховання, навчання дітей та праці.</w:t>
      </w:r>
    </w:p>
    <w:p>
      <w:pPr>
        <w:pStyle w:val="Normal"/>
        <w:tabs>
          <w:tab w:val="clear" w:pos="708"/>
          <w:tab w:val="left" w:pos="459" w:leader="none"/>
        </w:tabs>
        <w:spacing w:lineRule="auto" w:line="240" w:before="0" w:after="0"/>
        <w:ind w:left="34"/>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Огляди-конкурси:</w:t>
      </w:r>
    </w:p>
    <w:p>
      <w:pPr>
        <w:pStyle w:val="Normal"/>
        <w:tabs>
          <w:tab w:val="clear" w:pos="708"/>
          <w:tab w:val="left" w:pos="459" w:leader="none"/>
        </w:tabs>
        <w:spacing w:lineRule="auto" w:line="240" w:before="0" w:after="0"/>
        <w:ind w:left="34"/>
        <w:jc w:val="both"/>
        <w:rPr>
          <w:rFonts w:ascii="Times New Roman" w:hAnsi="Times New Roman"/>
          <w:sz w:val="28"/>
          <w:szCs w:val="28"/>
        </w:rPr>
      </w:pPr>
      <w:r>
        <w:rPr>
          <w:rFonts w:ascii="Times New Roman" w:hAnsi="Times New Roman"/>
          <w:sz w:val="28"/>
          <w:szCs w:val="28"/>
        </w:rPr>
        <w:t>«Підготовка груп до нового навчального року».</w:t>
      </w:r>
    </w:p>
    <w:p>
      <w:pPr>
        <w:pStyle w:val="Normal"/>
        <w:tabs>
          <w:tab w:val="clear" w:pos="708"/>
          <w:tab w:val="left" w:pos="459" w:leader="none"/>
        </w:tabs>
        <w:spacing w:lineRule="auto" w:line="240" w:before="0" w:after="0"/>
        <w:ind w:left="34"/>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На краще створення сучасної гри».</w:t>
      </w:r>
    </w:p>
    <w:p>
      <w:pPr>
        <w:pStyle w:val="Normal"/>
        <w:tabs>
          <w:tab w:val="clear" w:pos="708"/>
          <w:tab w:val="left" w:pos="459" w:leader="none"/>
        </w:tabs>
        <w:spacing w:lineRule="auto" w:line="240" w:before="0" w:after="0"/>
        <w:ind w:left="34"/>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sz w:val="28"/>
          <w:szCs w:val="28"/>
        </w:rPr>
        <w:t>На кращий мистецький осередок в групі».</w:t>
      </w:r>
    </w:p>
    <w:p>
      <w:pPr>
        <w:pStyle w:val="Normal"/>
        <w:tabs>
          <w:tab w:val="clear" w:pos="708"/>
          <w:tab w:val="left" w:pos="459" w:leader="none"/>
        </w:tabs>
        <w:spacing w:lineRule="auto" w:line="240" w:before="0" w:after="0"/>
        <w:ind w:left="34"/>
        <w:jc w:val="both"/>
        <w:rPr>
          <w:rFonts w:ascii="Times New Roman" w:hAnsi="Times New Roman"/>
          <w:sz w:val="28"/>
          <w:szCs w:val="28"/>
        </w:rPr>
      </w:pPr>
      <w:r>
        <w:rPr>
          <w:rFonts w:ascii="Times New Roman" w:hAnsi="Times New Roman"/>
          <w:sz w:val="28"/>
          <w:szCs w:val="28"/>
        </w:rPr>
        <w:t>«Зимовий вернісаж» (виставка новорічних композицій)</w:t>
      </w:r>
    </w:p>
    <w:p>
      <w:pPr>
        <w:pStyle w:val="Normal"/>
        <w:tabs>
          <w:tab w:val="clear" w:pos="708"/>
          <w:tab w:val="left" w:pos="459" w:leader="none"/>
        </w:tabs>
        <w:spacing w:lineRule="auto" w:line="240" w:before="0" w:after="0"/>
        <w:ind w:left="34"/>
        <w:jc w:val="both"/>
        <w:rPr>
          <w:rFonts w:ascii="Times New Roman" w:hAnsi="Times New Roman"/>
          <w:sz w:val="28"/>
          <w:szCs w:val="28"/>
        </w:rPr>
      </w:pPr>
      <w:r>
        <w:rPr>
          <w:rFonts w:ascii="Times New Roman" w:hAnsi="Times New Roman"/>
          <w:sz w:val="28"/>
          <w:szCs w:val="28"/>
        </w:rPr>
        <w:t>«Воскресни писанко».</w:t>
      </w:r>
    </w:p>
    <w:p>
      <w:pPr>
        <w:pStyle w:val="Normal"/>
        <w:shd w:val="clear" w:color="auto" w:fill="FFFFFF"/>
        <w:spacing w:lineRule="auto" w:line="240" w:before="0" w:after="0"/>
        <w:jc w:val="both"/>
        <w:rPr>
          <w:rFonts w:ascii="Times New Roman" w:hAnsi="Times New Roman"/>
          <w:sz w:val="28"/>
          <w:szCs w:val="28"/>
          <w:shd w:fill="FFFFFF" w:val="clear"/>
        </w:rPr>
      </w:pPr>
      <w:r>
        <w:rPr>
          <w:rFonts w:ascii="Times New Roman" w:hAnsi="Times New Roman"/>
          <w:b/>
          <w:sz w:val="28"/>
          <w:szCs w:val="28"/>
          <w:lang w:eastAsia="uk-UA"/>
        </w:rPr>
        <w:t xml:space="preserve">       </w:t>
      </w:r>
      <w:r>
        <w:rPr>
          <w:rFonts w:ascii="Times New Roman" w:hAnsi="Times New Roman"/>
          <w:sz w:val="28"/>
          <w:szCs w:val="28"/>
          <w:shd w:fill="FFFFFF" w:val="clear"/>
        </w:rPr>
        <w:t>Впродовж навчального року</w:t>
      </w:r>
      <w:r>
        <w:rPr>
          <w:rFonts w:ascii="Times New Roman" w:hAnsi="Times New Roman"/>
          <w:bCs/>
          <w:sz w:val="28"/>
          <w:szCs w:val="28"/>
          <w:shd w:fill="FFFFFF" w:val="clear"/>
        </w:rPr>
        <w:t xml:space="preserve"> педагогічні працівники-початківці  були активними учасниками засідань школи зростання педагогічної майстерності педагогів ЗДО міста Ужгорода. </w:t>
      </w:r>
      <w:r>
        <w:rPr>
          <w:rFonts w:ascii="Times New Roman" w:hAnsi="Times New Roman"/>
          <w:sz w:val="28"/>
          <w:szCs w:val="28"/>
          <w:shd w:fill="FFFFFF" w:val="clear"/>
        </w:rPr>
        <w:t xml:space="preserve">Частина педагогів закладу прослухали вебінари, запропоновані КУ «ЦПРПП», зокрема вебінари   на теми:  </w:t>
      </w:r>
    </w:p>
    <w:p>
      <w:pPr>
        <w:pStyle w:val="Normal"/>
        <w:shd w:val="clear" w:color="auto" w:fill="FFFFFF"/>
        <w:spacing w:lineRule="auto" w:line="240" w:before="0" w:after="0"/>
        <w:jc w:val="both"/>
        <w:rPr>
          <w:rFonts w:ascii="Times New Roman" w:hAnsi="Times New Roman"/>
          <w:sz w:val="28"/>
          <w:szCs w:val="28"/>
          <w:shd w:fill="FFFFFF" w:val="clear"/>
        </w:rPr>
      </w:pPr>
      <w:r>
        <w:rPr>
          <w:rFonts w:ascii="Times New Roman" w:hAnsi="Times New Roman"/>
          <w:sz w:val="28"/>
          <w:szCs w:val="28"/>
          <w:shd w:fill="FFFFFF" w:val="clear"/>
        </w:rPr>
        <w:t xml:space="preserve">- «Проєктна діяльність, як спосіб реалізації діяльнісного підходу. Педагогічний супровід проєктної діяльності»». </w:t>
      </w:r>
    </w:p>
    <w:p>
      <w:pPr>
        <w:pStyle w:val="Normal"/>
        <w:shd w:val="clear" w:color="auto" w:fill="FFFFFF"/>
        <w:spacing w:lineRule="auto" w:line="240" w:before="0" w:after="0"/>
        <w:jc w:val="both"/>
        <w:rPr>
          <w:rFonts w:ascii="Times New Roman" w:hAnsi="Times New Roman"/>
          <w:sz w:val="28"/>
          <w:szCs w:val="28"/>
          <w:shd w:fill="FFFFFF" w:val="clear"/>
        </w:rPr>
      </w:pPr>
      <w:r>
        <w:rPr>
          <w:rFonts w:ascii="Times New Roman" w:hAnsi="Times New Roman"/>
          <w:sz w:val="28"/>
          <w:szCs w:val="28"/>
          <w:shd w:fill="FFFFFF" w:val="clear"/>
        </w:rPr>
        <w:t>- «Креативна педагогіка. Тренди та практики».</w:t>
      </w:r>
    </w:p>
    <w:p>
      <w:pPr>
        <w:pStyle w:val="Normal"/>
        <w:shd w:val="clear" w:color="auto" w:fill="FFFFFF"/>
        <w:spacing w:lineRule="auto" w:line="240" w:before="0" w:after="0"/>
        <w:jc w:val="both"/>
        <w:rPr>
          <w:rFonts w:ascii="Times New Roman" w:hAnsi="Times New Roman"/>
          <w:sz w:val="28"/>
          <w:szCs w:val="28"/>
          <w:shd w:fill="FFFFFF" w:val="clear"/>
        </w:rPr>
      </w:pPr>
      <w:r>
        <w:rPr>
          <w:rFonts w:ascii="Times New Roman" w:hAnsi="Times New Roman"/>
          <w:sz w:val="28"/>
          <w:szCs w:val="28"/>
          <w:shd w:fill="FFFFFF" w:val="clear"/>
        </w:rPr>
        <w:t>- « Психосоціальна підтримка учасників освітнього процесу».</w:t>
      </w:r>
    </w:p>
    <w:p>
      <w:pPr>
        <w:pStyle w:val="Normal"/>
        <w:shd w:val="clear" w:color="auto" w:fill="FFFFFF"/>
        <w:spacing w:lineRule="auto" w:line="240" w:before="0" w:after="0"/>
        <w:jc w:val="both"/>
        <w:rPr>
          <w:rFonts w:ascii="Times New Roman" w:hAnsi="Times New Roman"/>
          <w:sz w:val="28"/>
          <w:szCs w:val="28"/>
          <w:shd w:fill="FFFFFF" w:val="clear"/>
        </w:rPr>
      </w:pPr>
      <w:r>
        <w:rPr>
          <w:rFonts w:ascii="Times New Roman" w:hAnsi="Times New Roman"/>
          <w:sz w:val="28"/>
          <w:szCs w:val="28"/>
          <w:shd w:fill="FFFFFF" w:val="clear"/>
        </w:rPr>
        <w:t>- «Безпечне освітнє середовище для дошкільнят – простір для гри, дослідження, спілкування та розвитку».</w:t>
      </w:r>
    </w:p>
    <w:p>
      <w:pPr>
        <w:pStyle w:val="Normal"/>
        <w:shd w:val="clear" w:color="auto" w:fill="FFFFFF"/>
        <w:spacing w:lineRule="auto" w:line="240" w:before="0" w:after="0"/>
        <w:jc w:val="both"/>
        <w:rPr>
          <w:rFonts w:ascii="Times New Roman" w:hAnsi="Times New Roman"/>
          <w:sz w:val="28"/>
          <w:szCs w:val="28"/>
          <w:shd w:fill="FFFFFF" w:val="clear"/>
        </w:rPr>
      </w:pPr>
      <w:r>
        <w:rPr>
          <w:rFonts w:ascii="Times New Roman" w:hAnsi="Times New Roman"/>
          <w:sz w:val="28"/>
          <w:szCs w:val="28"/>
          <w:shd w:fill="FFFFFF" w:val="clear"/>
        </w:rPr>
        <w:t>- «Комплексний підхід до формування мовленнєвої компетентності дошкільників».</w:t>
      </w:r>
    </w:p>
    <w:p>
      <w:pPr>
        <w:pStyle w:val="Normal"/>
        <w:shd w:val="clear" w:color="auto" w:fill="FFFFFF"/>
        <w:spacing w:lineRule="auto" w:line="240" w:before="0" w:after="0"/>
        <w:jc w:val="both"/>
        <w:rPr>
          <w:rFonts w:ascii="Times New Roman" w:hAnsi="Times New Roman"/>
          <w:sz w:val="28"/>
          <w:szCs w:val="28"/>
          <w:shd w:fill="FFFFFF" w:val="clear"/>
        </w:rPr>
      </w:pPr>
      <w:r>
        <w:rPr>
          <w:rFonts w:ascii="Times New Roman" w:hAnsi="Times New Roman"/>
          <w:sz w:val="28"/>
          <w:szCs w:val="28"/>
          <w:shd w:fill="FFFFFF" w:val="clear"/>
        </w:rPr>
        <w:t>- «Травмачутливий підхід в роботі педагога»</w:t>
      </w:r>
    </w:p>
    <w:p>
      <w:pPr>
        <w:pStyle w:val="Normal"/>
        <w:shd w:val="clear" w:color="auto" w:fill="FFFFFF"/>
        <w:spacing w:lineRule="auto" w:line="240" w:before="0" w:after="0"/>
        <w:jc w:val="both"/>
        <w:rPr>
          <w:rFonts w:ascii="Times New Roman" w:hAnsi="Times New Roman"/>
          <w:sz w:val="28"/>
          <w:szCs w:val="28"/>
          <w:shd w:fill="FFFFFF" w:val="clear"/>
        </w:rPr>
      </w:pPr>
      <w:r>
        <w:rPr>
          <w:rFonts w:ascii="Times New Roman" w:hAnsi="Times New Roman"/>
          <w:sz w:val="28"/>
          <w:szCs w:val="28"/>
          <w:shd w:fill="FFFFFF" w:val="clear"/>
        </w:rPr>
        <w:t>- «Шкільна зрілість, як інтегральна характеристика дошкільника».</w:t>
      </w:r>
    </w:p>
    <w:p>
      <w:pPr>
        <w:pStyle w:val="Normal"/>
        <w:shd w:val="clear" w:color="auto" w:fill="FFFFFF"/>
        <w:spacing w:lineRule="auto" w:line="240" w:before="0" w:after="0"/>
        <w:jc w:val="both"/>
        <w:rPr>
          <w:rFonts w:ascii="Times New Roman" w:hAnsi="Times New Roman"/>
          <w:sz w:val="28"/>
          <w:szCs w:val="28"/>
          <w:shd w:fill="FFFFFF" w:val="clear"/>
        </w:rPr>
      </w:pPr>
      <w:r>
        <w:rPr>
          <w:rFonts w:ascii="Times New Roman" w:hAnsi="Times New Roman"/>
          <w:sz w:val="28"/>
          <w:szCs w:val="28"/>
          <w:shd w:fill="FFFFFF" w:val="clear"/>
        </w:rPr>
        <w:t>Навчальний семінар:</w:t>
      </w:r>
    </w:p>
    <w:p>
      <w:pPr>
        <w:pStyle w:val="Normal"/>
        <w:shd w:val="clear" w:color="auto" w:fill="FFFFFF"/>
        <w:spacing w:lineRule="auto" w:line="240" w:before="0" w:after="0"/>
        <w:jc w:val="both"/>
        <w:rPr>
          <w:rFonts w:ascii="Times New Roman" w:hAnsi="Times New Roman"/>
          <w:sz w:val="28"/>
          <w:szCs w:val="28"/>
          <w:shd w:fill="FFFFFF" w:val="clear"/>
        </w:rPr>
      </w:pPr>
      <w:r>
        <w:rPr>
          <w:rFonts w:ascii="Times New Roman" w:hAnsi="Times New Roman"/>
          <w:sz w:val="28"/>
          <w:szCs w:val="28"/>
          <w:shd w:fill="FFFFFF" w:val="clear"/>
        </w:rPr>
        <w:t>«Цифрова педагогіка і розвиток людського потенціалу».</w:t>
      </w:r>
    </w:p>
    <w:p>
      <w:pPr>
        <w:pStyle w:val="Normal"/>
        <w:shd w:val="clear" w:color="auto" w:fill="FFFFFF"/>
        <w:spacing w:lineRule="auto" w:line="240" w:before="0" w:after="0"/>
        <w:jc w:val="both"/>
        <w:rPr>
          <w:rFonts w:ascii="Times New Roman" w:hAnsi="Times New Roman"/>
          <w:bCs/>
          <w:sz w:val="28"/>
          <w:szCs w:val="28"/>
          <w:lang w:eastAsia="ru-RU"/>
        </w:rPr>
      </w:pPr>
      <w:r>
        <w:rPr>
          <w:rFonts w:ascii="Times New Roman" w:hAnsi="Times New Roman"/>
          <w:bCs/>
          <w:sz w:val="28"/>
          <w:szCs w:val="28"/>
          <w:lang w:eastAsia="ru-RU"/>
        </w:rPr>
        <w:t>У 2024-2025 навчальному році в ЗДО успішно пройшли атестацію такі педагогічні працівники:</w:t>
      </w:r>
    </w:p>
    <w:p>
      <w:pPr>
        <w:pStyle w:val="Normal"/>
        <w:spacing w:lineRule="auto" w:line="240" w:beforeAutospacing="1" w:after="0"/>
        <w:jc w:val="both"/>
        <w:rPr>
          <w:rFonts w:ascii="Times New Roman" w:hAnsi="Times New Roman"/>
          <w:bCs/>
          <w:sz w:val="28"/>
          <w:szCs w:val="28"/>
          <w:lang w:eastAsia="ru-RU"/>
        </w:rPr>
      </w:pPr>
      <w:r>
        <w:rPr>
          <w:rFonts w:ascii="Times New Roman" w:hAnsi="Times New Roman"/>
          <w:bCs/>
          <w:sz w:val="28"/>
          <w:szCs w:val="28"/>
          <w:lang w:eastAsia="ru-RU"/>
        </w:rPr>
        <w:t xml:space="preserve">1. Горзов Наталія Михайлівна –практичний психолог, присвоєно кваліфікаційну    категорію «спеціаліст </w:t>
      </w:r>
      <w:r>
        <w:rPr>
          <w:rFonts w:ascii="Times New Roman" w:hAnsi="Times New Roman"/>
          <w:bCs/>
          <w:sz w:val="28"/>
          <w:szCs w:val="28"/>
          <w:lang w:val="en-US"/>
        </w:rPr>
        <w:t>II</w:t>
      </w:r>
      <w:r>
        <w:rPr>
          <w:rFonts w:ascii="Times New Roman" w:hAnsi="Times New Roman"/>
          <w:bCs/>
          <w:sz w:val="28"/>
          <w:szCs w:val="28"/>
          <w:lang w:eastAsia="ru-RU"/>
        </w:rPr>
        <w:t xml:space="preserve"> категорії»</w:t>
      </w:r>
    </w:p>
    <w:p>
      <w:pPr>
        <w:pStyle w:val="Normal"/>
        <w:spacing w:lineRule="auto" w:line="240" w:beforeAutospacing="1" w:after="0"/>
        <w:jc w:val="both"/>
        <w:rPr>
          <w:rFonts w:ascii="Times New Roman" w:hAnsi="Times New Roman"/>
          <w:b/>
          <w:bCs/>
          <w:sz w:val="28"/>
          <w:szCs w:val="28"/>
          <w:shd w:fill="FFFFFF" w:val="clear"/>
        </w:rPr>
      </w:pPr>
      <w:r>
        <w:rPr>
          <w:rFonts w:ascii="Times New Roman" w:hAnsi="Times New Roman"/>
          <w:sz w:val="28"/>
          <w:szCs w:val="28"/>
          <w:shd w:fill="FFFFFF" w:val="clear"/>
        </w:rPr>
        <w:t>Планово проведені відкриті покази </w:t>
      </w:r>
      <w:r>
        <w:rPr>
          <w:rFonts w:ascii="Times New Roman" w:hAnsi="Times New Roman"/>
          <w:b/>
          <w:bCs/>
          <w:sz w:val="28"/>
          <w:szCs w:val="28"/>
          <w:shd w:fill="FFFFFF" w:val="clear"/>
        </w:rPr>
        <w:t> організованих  видів освітньої  діяльності</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1. Розвага «Посвячення хлопців у козачата» - Бартованець О.Ф., Тимко С.В. -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жовтня.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2. Комплексне заняття «Мандрівка у країну іграшок». Андрейко О.Б. –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20 листопада.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3. Інтегроване заняття «Мій рідний край – моя Батьківщина» Козар Н.І. –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 листопада.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4. Розвага Святкування Коляди – українська традиція». Музкерівники: Тимко С.В., Туз Т.М. – січень.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5. Заняття з образотворчого мистецтва «Моя країна – вільна Україна». Савчук Л.Ф., - 20 лютого.</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6. Комплексне заняття до Міжнародного дня рідної мови. Торинець Л.М., - 21 лютого.</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7. Інтегроване заняття «Вшановуємо Кобзаря». Хома О.О., - 10 березня.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8. Заняття з експериментально-дослідницької діяльності «Подорож вітерця». Ганич М.І., 12 березня.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9. Комплексне заняття «Весна прийшла – свято Великодня принесла». Кривка К.М., - 22 квітня.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10. Комплексне заняття «Моя вишиванка – це гордість моя». Свадеба М.П., 16 травня.</w:t>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0"/>
        <w:contextualSpacing/>
        <w:jc w:val="both"/>
        <w:outlineLvl w:val="0"/>
        <w:rPr>
          <w:rFonts w:ascii="Times New Roman" w:hAnsi="Times New Roman" w:eastAsia="Arial"/>
          <w:sz w:val="28"/>
          <w:szCs w:val="28"/>
        </w:rPr>
      </w:pPr>
      <w:r>
        <w:rPr>
          <w:rFonts w:eastAsia="Arial" w:ascii="Times New Roman" w:hAnsi="Times New Roman"/>
          <w:sz w:val="28"/>
          <w:szCs w:val="28"/>
        </w:rPr>
      </w:r>
    </w:p>
    <w:p>
      <w:pPr>
        <w:pStyle w:val="Normal"/>
        <w:numPr>
          <w:ilvl w:val="0"/>
          <w:numId w:val="0"/>
        </w:numPr>
        <w:shd w:val="clear" w:color="auto" w:fill="FFFFFF"/>
        <w:tabs>
          <w:tab w:val="clear" w:pos="708"/>
          <w:tab w:val="left" w:pos="0" w:leader="none"/>
          <w:tab w:val="left" w:pos="34" w:leader="none"/>
          <w:tab w:val="left" w:pos="318" w:leader="none"/>
        </w:tabs>
        <w:spacing w:lineRule="auto" w:line="240" w:before="0" w:after="0"/>
        <w:ind w:hanging="0" w:left="34"/>
        <w:contextualSpacing/>
        <w:jc w:val="both"/>
        <w:outlineLvl w:val="0"/>
        <w:rPr>
          <w:rFonts w:ascii="Times New Roman" w:hAnsi="Times New Roman" w:eastAsia="Arial"/>
          <w:sz w:val="28"/>
          <w:szCs w:val="28"/>
        </w:rPr>
      </w:pPr>
      <w:r>
        <w:rPr>
          <w:rFonts w:ascii="Times New Roman" w:hAnsi="Times New Roman"/>
          <w:sz w:val="28"/>
          <w:szCs w:val="28"/>
          <w:lang w:eastAsia="uk-UA"/>
        </w:rPr>
        <w:t>Також  проведені </w:t>
      </w:r>
      <w:r>
        <w:rPr>
          <w:rFonts w:ascii="Times New Roman" w:hAnsi="Times New Roman"/>
          <w:b/>
          <w:bCs/>
          <w:sz w:val="28"/>
          <w:szCs w:val="28"/>
          <w:lang w:eastAsia="uk-UA"/>
        </w:rPr>
        <w:t>відкриті підсумкові заняття за І  та ІІ півріччя в молодших, середніх та старших групах .</w:t>
      </w:r>
    </w:p>
    <w:p>
      <w:pPr>
        <w:pStyle w:val="Normal"/>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Особливо  потрібно відзначити  </w:t>
      </w:r>
      <w:r>
        <w:rPr>
          <w:rFonts w:ascii="Times New Roman" w:hAnsi="Times New Roman"/>
          <w:b/>
          <w:bCs/>
          <w:sz w:val="28"/>
          <w:szCs w:val="28"/>
          <w:lang w:eastAsia="uk-UA"/>
        </w:rPr>
        <w:t>інтегровані  заняття,</w:t>
      </w:r>
      <w:r>
        <w:rPr>
          <w:rFonts w:ascii="Times New Roman" w:hAnsi="Times New Roman"/>
          <w:sz w:val="28"/>
          <w:szCs w:val="28"/>
          <w:lang w:eastAsia="uk-UA"/>
        </w:rPr>
        <w:t xml:space="preserve"> проведені вихователями </w:t>
      </w:r>
      <w:r>
        <w:rPr>
          <w:rFonts w:ascii="Times New Roman" w:hAnsi="Times New Roman"/>
          <w:sz w:val="28"/>
          <w:szCs w:val="28"/>
          <w:lang w:val="en-US" w:eastAsia="uk-UA"/>
        </w:rPr>
        <w:t>c</w:t>
      </w:r>
      <w:r>
        <w:rPr>
          <w:rFonts w:ascii="Times New Roman" w:hAnsi="Times New Roman"/>
          <w:sz w:val="28"/>
          <w:szCs w:val="28"/>
          <w:lang w:eastAsia="uk-UA"/>
        </w:rPr>
        <w:t xml:space="preserve">тарших, середніх та молодших груп, та відмітити доцільність використання  на  занятті різноманітного дидактичного матеріалу, дидактичних ігор, здійснення індивідуального підходу до вихованців. Значні зусилля педагогів старших груп були спрямовання на формування у дітей 6-річного віку основних компетентностей до навчання в НУШ. </w:t>
      </w:r>
    </w:p>
    <w:p>
      <w:pPr>
        <w:pStyle w:val="Normal"/>
        <w:spacing w:lineRule="auto" w:line="240" w:before="0" w:after="0"/>
        <w:jc w:val="both"/>
        <w:rPr>
          <w:rStyle w:val="11"/>
          <w:rFonts w:eastAsia="" w:eastAsiaTheme="majorEastAsia"/>
          <w:sz w:val="28"/>
          <w:szCs w:val="28"/>
        </w:rPr>
      </w:pPr>
      <w:r>
        <w:rPr>
          <w:rFonts w:eastAsia="Calibri" w:ascii="Times New Roman" w:hAnsi="Times New Roman" w:eastAsiaTheme="minorHAnsi"/>
          <w:sz w:val="28"/>
          <w:szCs w:val="28"/>
        </w:rPr>
        <w:t>Слід відмітити навчально-виховну роботу педагогів   інклюзивних груп: Ганич М.І., Ловська М.І., Козар Н.І., Куштан М.М., Свадеба М.П., Корнута В.Т.,Васютик Марина Юріївна., Бодак-Остіан Н.О.та асистентів вихователів: Федорішко Е.А.,Крот О.М., Васютик М.Ю.. Вихователі залучають дітей з особливими освітніми потребами  до навчального процесу, до спілкування з однолітками, тому вони стають відкритими та почуваються впевненіше. Педагоги долучають їх  до спільних ігор та творчих занять. Це все сприяє мовному, когнітивному, соціальному та емоційному розвитку. Діти з типовим розвитком, завдяки прийомам роботи педагогів інклюзивних груп навчаються толерантності, вмінню співчувати, допомагати, підтримувати.</w:t>
      </w:r>
      <w:r>
        <w:rPr>
          <w:rStyle w:val="1"/>
          <w:rFonts w:cs="Times New Roman" w:ascii="Times New Roman" w:hAnsi="Times New Roman"/>
          <w:color w:val="auto"/>
          <w:sz w:val="28"/>
          <w:szCs w:val="28"/>
        </w:rPr>
        <w:t xml:space="preserve"> </w:t>
      </w:r>
      <w:r>
        <w:rPr>
          <w:rStyle w:val="11"/>
          <w:rFonts w:eastAsia="" w:eastAsiaTheme="majorEastAsia"/>
          <w:sz w:val="28"/>
          <w:szCs w:val="28"/>
        </w:rPr>
        <w:t>Заняття, що проводить педагоги, цікаві, неординарні, насичені різноманітною інформацією, націлюють дітей на пошук вірних рішень, збуджують цікавість. Вихователі на заняттях вміють знаходити сильні сторони та перспективи розвитку своїх вихованців, диференціюють завдання таким чином, щоб кожна дитина відчула свій успіх. Під час проведення різних видів роботи з дітьми, педагоги, надають перевагу ігровим методам і прийомам, що сприяє невимушеному засвоєнню кожною дитиною необхідних знань, умінь, навичок, створює умови для повноцінного розвитку дошкільника.</w:t>
      </w:r>
    </w:p>
    <w:p>
      <w:pPr>
        <w:pStyle w:val="Normal"/>
        <w:spacing w:lineRule="auto" w:line="240" w:before="0" w:after="0"/>
        <w:jc w:val="both"/>
        <w:rPr>
          <w:lang w:eastAsia="uk-UA"/>
        </w:rPr>
      </w:pPr>
      <w:r>
        <w:rPr>
          <w:rFonts w:eastAsia="Calibri" w:ascii="Times New Roman" w:hAnsi="Times New Roman" w:eastAsiaTheme="minorHAnsi"/>
          <w:sz w:val="28"/>
          <w:szCs w:val="28"/>
        </w:rPr>
        <w:t xml:space="preserve"> </w:t>
      </w:r>
      <w:r>
        <w:rPr>
          <w:rFonts w:ascii="Times New Roman" w:hAnsi="Times New Roman"/>
          <w:sz w:val="28"/>
          <w:szCs w:val="28"/>
          <w:lang w:eastAsia="uk-UA"/>
        </w:rPr>
        <w:t>В результаті моніторингового вивчення рівня розвитку  основних знань, умінь та навичок дітей з визначених розділів програми , аналізу контрольних занять за І і ІІ півріччя  освітньої роботи  педагогів, вихованці  ЗДО №42 мають наступні рівні основних компетентностей:</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серед 64 вихованців </w:t>
      </w:r>
      <w:r>
        <w:rPr>
          <w:rFonts w:ascii="Times New Roman" w:hAnsi="Times New Roman"/>
          <w:b/>
          <w:sz w:val="28"/>
          <w:szCs w:val="28"/>
        </w:rPr>
        <w:t>І молодших груп:</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високий рівень - 14 %</w:t>
      </w:r>
    </w:p>
    <w:p>
      <w:pPr>
        <w:pStyle w:val="ListParagraph"/>
        <w:spacing w:lineRule="auto" w:line="240" w:before="0" w:after="0"/>
        <w:ind w:left="432"/>
        <w:contextualSpacing/>
        <w:jc w:val="both"/>
        <w:rPr>
          <w:rFonts w:ascii="Times New Roman" w:hAnsi="Times New Roman"/>
          <w:sz w:val="28"/>
          <w:szCs w:val="28"/>
        </w:rPr>
      </w:pPr>
      <w:r>
        <w:rPr>
          <w:rFonts w:ascii="Times New Roman" w:hAnsi="Times New Roman"/>
          <w:sz w:val="28"/>
          <w:szCs w:val="28"/>
        </w:rPr>
        <w:t xml:space="preserve">- достатній рівень – 22 %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середній рівень – 23.3 %</w:t>
      </w:r>
    </w:p>
    <w:p>
      <w:pPr>
        <w:pStyle w:val="ListParagraph"/>
        <w:spacing w:lineRule="auto" w:line="240" w:before="0" w:after="0"/>
        <w:ind w:left="432"/>
        <w:contextualSpacing/>
        <w:jc w:val="both"/>
        <w:rPr>
          <w:rFonts w:ascii="Times New Roman" w:hAnsi="Times New Roman"/>
          <w:sz w:val="28"/>
          <w:szCs w:val="28"/>
        </w:rPr>
      </w:pPr>
      <w:r>
        <w:rPr>
          <w:rFonts w:ascii="Times New Roman" w:hAnsi="Times New Roman"/>
          <w:sz w:val="28"/>
          <w:szCs w:val="28"/>
        </w:rPr>
        <w:t>- початковий рівень – 23.6 %</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xml:space="preserve">       </w:t>
      </w:r>
      <w:r>
        <w:rPr>
          <w:rFonts w:ascii="Times New Roman" w:hAnsi="Times New Roman"/>
          <w:sz w:val="28"/>
          <w:szCs w:val="28"/>
          <w:lang w:eastAsia="uk-UA"/>
        </w:rPr>
        <w:t>-Н/А – 17.6%</w:t>
      </w:r>
    </w:p>
    <w:p>
      <w:pPr>
        <w:pStyle w:val="Normal"/>
        <w:shd w:val="clear" w:color="auto" w:fill="FFFFFF"/>
        <w:spacing w:lineRule="auto" w:line="240" w:before="0" w:after="0"/>
        <w:jc w:val="both"/>
        <w:rPr>
          <w:rFonts w:ascii="Times New Roman" w:hAnsi="Times New Roman"/>
          <w:sz w:val="28"/>
          <w:szCs w:val="28"/>
        </w:rPr>
      </w:pPr>
      <w:r>
        <w:rPr>
          <w:rFonts w:ascii="Times New Roman" w:hAnsi="Times New Roman"/>
          <w:sz w:val="28"/>
          <w:szCs w:val="28"/>
        </w:rPr>
        <w:t xml:space="preserve">серед 66 вихованців </w:t>
      </w:r>
      <w:r>
        <w:rPr>
          <w:rFonts w:ascii="Times New Roman" w:hAnsi="Times New Roman"/>
          <w:b/>
          <w:sz w:val="28"/>
          <w:szCs w:val="28"/>
        </w:rPr>
        <w:t>молодших</w:t>
      </w:r>
      <w:r>
        <w:rPr>
          <w:rFonts w:ascii="Times New Roman" w:hAnsi="Times New Roman"/>
          <w:sz w:val="28"/>
          <w:szCs w:val="28"/>
        </w:rPr>
        <w:t xml:space="preserve"> груп:</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rPr>
        <w:t xml:space="preserve">        </w:t>
      </w:r>
      <w:r>
        <w:rPr>
          <w:rFonts w:ascii="Times New Roman" w:hAnsi="Times New Roman"/>
          <w:sz w:val="28"/>
          <w:szCs w:val="28"/>
        </w:rPr>
        <w:t xml:space="preserve">- високий рівень знань мають  23 </w:t>
      </w:r>
      <w:r>
        <w:rPr>
          <w:rFonts w:eastAsia="" w:ascii="Times New Roman" w:hAnsi="Times New Roman" w:eastAsiaTheme="majorEastAsia"/>
          <w:sz w:val="28"/>
          <w:szCs w:val="28"/>
        </w:rPr>
        <w:t>%</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достатній–33 </w:t>
      </w:r>
      <w:r>
        <w:rPr>
          <w:rFonts w:eastAsia="" w:ascii="Times New Roman" w:hAnsi="Times New Roman" w:eastAsiaTheme="majorEastAsia"/>
          <w:sz w:val="28"/>
          <w:szCs w:val="28"/>
        </w:rPr>
        <w:t>%</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середній – 31 %</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початковий –13%</w:t>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t xml:space="preserve">серед 103  вихованців </w:t>
      </w:r>
      <w:r>
        <w:rPr>
          <w:rFonts w:ascii="Times New Roman" w:hAnsi="Times New Roman"/>
          <w:b/>
          <w:sz w:val="28"/>
          <w:szCs w:val="28"/>
        </w:rPr>
        <w:t>середніх</w:t>
      </w:r>
      <w:r>
        <w:rPr>
          <w:rFonts w:ascii="Times New Roman" w:hAnsi="Times New Roman"/>
          <w:sz w:val="28"/>
          <w:szCs w:val="28"/>
        </w:rPr>
        <w:t xml:space="preserve"> груп:</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високий рівень знань мають  37.2 </w:t>
      </w:r>
      <w:r>
        <w:rPr>
          <w:rFonts w:eastAsia="" w:ascii="Times New Roman" w:hAnsi="Times New Roman" w:eastAsiaTheme="majorEastAsia"/>
          <w:sz w:val="28"/>
          <w:szCs w:val="28"/>
        </w:rPr>
        <w:t>%</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достатній – 40.8</w:t>
      </w:r>
      <w:r>
        <w:rPr>
          <w:rFonts w:eastAsia="" w:ascii="Times New Roman" w:hAnsi="Times New Roman" w:eastAsiaTheme="majorEastAsia"/>
          <w:sz w:val="28"/>
          <w:szCs w:val="28"/>
        </w:rPr>
        <w:t>%</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середній – 15.9 %</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початковий –  6.2 </w:t>
      </w:r>
      <w:r>
        <w:rPr>
          <w:rFonts w:eastAsia="" w:ascii="Times New Roman" w:hAnsi="Times New Roman" w:eastAsiaTheme="majorEastAsia"/>
          <w:sz w:val="28"/>
          <w:szCs w:val="28"/>
        </w:rPr>
        <w:t> </w:t>
      </w:r>
      <w:r>
        <w:rPr>
          <w:rFonts w:ascii="Times New Roman" w:hAnsi="Times New Roman"/>
          <w:sz w:val="28"/>
          <w:szCs w:val="28"/>
        </w:rPr>
        <w:t>%</w:t>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t xml:space="preserve">серед 78  вихованців </w:t>
      </w:r>
      <w:r>
        <w:rPr>
          <w:rFonts w:ascii="Times New Roman" w:hAnsi="Times New Roman"/>
          <w:b/>
          <w:sz w:val="28"/>
          <w:szCs w:val="28"/>
        </w:rPr>
        <w:t>старших</w:t>
      </w:r>
      <w:r>
        <w:rPr>
          <w:rFonts w:ascii="Times New Roman" w:hAnsi="Times New Roman"/>
          <w:sz w:val="28"/>
          <w:szCs w:val="28"/>
        </w:rPr>
        <w:t>  груп:</w:t>
      </w:r>
    </w:p>
    <w:p>
      <w:pPr>
        <w:pStyle w:val="NoSpacing"/>
        <w:jc w:val="both"/>
        <w:rPr>
          <w:rFonts w:ascii="Times New Roman" w:hAnsi="Times New Roman"/>
          <w:sz w:val="28"/>
          <w:szCs w:val="28"/>
        </w:rPr>
      </w:pPr>
      <w:r>
        <w:rPr>
          <w:rFonts w:eastAsia="" w:ascii="Times New Roman" w:hAnsi="Times New Roman" w:eastAsiaTheme="majorEastAsia"/>
          <w:sz w:val="28"/>
          <w:szCs w:val="28"/>
        </w:rPr>
        <w:t xml:space="preserve">            </w:t>
      </w:r>
      <w:r>
        <w:rPr>
          <w:rFonts w:eastAsia="" w:ascii="Times New Roman" w:hAnsi="Times New Roman" w:eastAsiaTheme="majorEastAsia"/>
          <w:sz w:val="28"/>
          <w:szCs w:val="28"/>
        </w:rPr>
        <w:t>- висок</w:t>
      </w:r>
      <w:r>
        <w:rPr>
          <w:rFonts w:ascii="Times New Roman" w:hAnsi="Times New Roman"/>
          <w:sz w:val="28"/>
          <w:szCs w:val="28"/>
        </w:rPr>
        <w:t xml:space="preserve">ий рівень знань мають – 48 </w:t>
      </w:r>
      <w:r>
        <w:rPr>
          <w:rFonts w:eastAsia="" w:ascii="Times New Roman" w:hAnsi="Times New Roman" w:eastAsiaTheme="majorEastAsia"/>
          <w:sz w:val="28"/>
          <w:szCs w:val="28"/>
        </w:rPr>
        <w:t>%</w:t>
      </w:r>
    </w:p>
    <w:p>
      <w:pPr>
        <w:pStyle w:val="NoSpacing"/>
        <w:jc w:val="both"/>
        <w:rPr>
          <w:rFonts w:ascii="Times New Roman" w:hAnsi="Times New Roman"/>
          <w:sz w:val="28"/>
          <w:szCs w:val="28"/>
        </w:rPr>
      </w:pPr>
      <w:r>
        <w:rPr>
          <w:rFonts w:eastAsia="" w:ascii="Times New Roman" w:hAnsi="Times New Roman" w:eastAsiaTheme="majorEastAsia"/>
          <w:sz w:val="28"/>
          <w:szCs w:val="28"/>
        </w:rPr>
        <w:t xml:space="preserve">           </w:t>
      </w:r>
      <w:r>
        <w:rPr>
          <w:rFonts w:eastAsia="" w:ascii="Times New Roman" w:hAnsi="Times New Roman" w:eastAsiaTheme="majorEastAsia"/>
          <w:sz w:val="28"/>
          <w:szCs w:val="28"/>
        </w:rPr>
        <w:t xml:space="preserve">-  </w:t>
      </w:r>
      <w:r>
        <w:rPr>
          <w:rFonts w:ascii="Times New Roman" w:hAnsi="Times New Roman"/>
          <w:sz w:val="28"/>
          <w:szCs w:val="28"/>
        </w:rPr>
        <w:t xml:space="preserve">достатній  – 31.4 </w:t>
      </w:r>
      <w:r>
        <w:rPr>
          <w:rFonts w:eastAsia="" w:ascii="Times New Roman" w:hAnsi="Times New Roman" w:eastAsiaTheme="majorEastAsia"/>
          <w:sz w:val="28"/>
          <w:szCs w:val="28"/>
        </w:rPr>
        <w:t>%</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середній – 19.4</w:t>
      </w:r>
      <w:r>
        <w:rPr>
          <w:rFonts w:eastAsia="" w:ascii="Times New Roman" w:hAnsi="Times New Roman" w:eastAsiaTheme="majorEastAsia"/>
          <w:sz w:val="28"/>
          <w:szCs w:val="28"/>
        </w:rPr>
        <w:t>  %;</w:t>
      </w:r>
    </w:p>
    <w:p>
      <w:pPr>
        <w:pStyle w:val="NoSpacing"/>
        <w:jc w:val="both"/>
        <w:rPr>
          <w:rFonts w:ascii="Times New Roman" w:hAnsi="Times New Roman" w:eastAsia="" w:eastAsiaTheme="majorEastAsia"/>
          <w:sz w:val="28"/>
          <w:szCs w:val="28"/>
        </w:rPr>
      </w:pPr>
      <w:r>
        <w:rPr>
          <w:rFonts w:eastAsia="" w:ascii="Times New Roman" w:hAnsi="Times New Roman" w:eastAsiaTheme="majorEastAsia"/>
          <w:sz w:val="28"/>
          <w:szCs w:val="28"/>
        </w:rPr>
        <w:t xml:space="preserve">             </w:t>
      </w:r>
      <w:r>
        <w:rPr>
          <w:rFonts w:eastAsia="" w:ascii="Times New Roman" w:hAnsi="Times New Roman" w:eastAsiaTheme="majorEastAsia"/>
          <w:sz w:val="28"/>
          <w:szCs w:val="28"/>
        </w:rPr>
        <w:t xml:space="preserve">- </w:t>
      </w:r>
      <w:r>
        <w:rPr>
          <w:rFonts w:ascii="Times New Roman" w:hAnsi="Times New Roman"/>
          <w:sz w:val="28"/>
          <w:szCs w:val="28"/>
        </w:rPr>
        <w:t>початковий – 1.5</w:t>
      </w:r>
      <w:r>
        <w:rPr>
          <w:rFonts w:eastAsia="" w:ascii="Times New Roman" w:hAnsi="Times New Roman" w:eastAsiaTheme="majorEastAsia"/>
          <w:sz w:val="28"/>
          <w:szCs w:val="28"/>
        </w:rPr>
        <w:t>  %</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-Н/А – 10.5%</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xml:space="preserve">              </w:t>
      </w:r>
      <w:r>
        <w:rPr>
          <w:rFonts w:ascii="Times New Roman" w:hAnsi="Times New Roman"/>
          <w:sz w:val="28"/>
          <w:szCs w:val="28"/>
          <w:lang w:eastAsia="uk-UA"/>
        </w:rPr>
        <w:t>Впродовж навчального року були здійснені</w:t>
      </w:r>
      <w:r>
        <w:rPr>
          <w:rFonts w:ascii="Times New Roman" w:hAnsi="Times New Roman"/>
          <w:b/>
          <w:bCs/>
          <w:sz w:val="28"/>
          <w:szCs w:val="28"/>
          <w:lang w:eastAsia="uk-UA"/>
        </w:rPr>
        <w:t> тематичні перевірки всіх груп </w:t>
      </w:r>
      <w:r>
        <w:rPr>
          <w:rFonts w:ascii="Times New Roman" w:hAnsi="Times New Roman"/>
          <w:sz w:val="28"/>
          <w:szCs w:val="28"/>
          <w:lang w:eastAsia="uk-UA"/>
        </w:rPr>
        <w:t xml:space="preserve">з підготовки до навчального року, а також: </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xml:space="preserve">     </w:t>
      </w:r>
      <w:r>
        <w:rPr>
          <w:rFonts w:ascii="Times New Roman" w:hAnsi="Times New Roman"/>
          <w:b/>
          <w:sz w:val="28"/>
          <w:szCs w:val="28"/>
          <w:lang w:eastAsia="uk-UA"/>
        </w:rPr>
        <w:t xml:space="preserve">тематичний </w:t>
      </w:r>
      <w:r>
        <w:rPr>
          <w:rFonts w:ascii="Times New Roman" w:hAnsi="Times New Roman"/>
          <w:sz w:val="28"/>
          <w:szCs w:val="28"/>
          <w:lang w:eastAsia="uk-UA"/>
        </w:rPr>
        <w:t>контроль:</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про стан роботи з формування стресостійкості в усіх учасників освітнього процесу в сучасних умовах;</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про стан роботи з використання мистецько-творчої діяльності у вихованні патріотизму;</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про стан роботи з питань комплексного підходу у вирішенні мовленнєвих завдань;</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 xml:space="preserve">про стан адаптації дітей раннього та молодшого віку до умов ЗДО. </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b/>
          <w:sz w:val="28"/>
          <w:szCs w:val="28"/>
          <w:lang w:eastAsia="uk-UA"/>
        </w:rPr>
        <w:t xml:space="preserve">     </w:t>
      </w:r>
      <w:r>
        <w:rPr>
          <w:rFonts w:ascii="Times New Roman" w:hAnsi="Times New Roman"/>
          <w:b/>
          <w:sz w:val="28"/>
          <w:szCs w:val="28"/>
          <w:lang w:eastAsia="uk-UA"/>
        </w:rPr>
        <w:t xml:space="preserve">оперативний </w:t>
      </w:r>
      <w:r>
        <w:rPr>
          <w:rFonts w:ascii="Times New Roman" w:hAnsi="Times New Roman"/>
          <w:sz w:val="28"/>
          <w:szCs w:val="28"/>
          <w:lang w:eastAsia="uk-UA"/>
        </w:rPr>
        <w:t>контроль (5-6 питань на місяць):</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Ведення документації відповідно до Номенклатури ЗДО.</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Організація адаптаційного періоду.</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Зміст інформаційних стендів для батьків.</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Зміст та якість планування.</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Готовність педагогів до робочого дня.</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Організація методичної роботи з молодими педагогами.</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Організація освітнього процесу (планування та проведення занять за освітніми напрямами).</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Організація та проведення святкових ранків.</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Дотримання правил безпеки життєдіяльності.</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Організація рухливих ігор під час прогулянки.</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Організація занятьмистецько-творчого напряму.</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Професійна майстерність вихователів, які атестуються.</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Взаємодія дітей та педагога в групі.</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Якість виконання рішень педагогічних рад.</w:t>
      </w:r>
    </w:p>
    <w:p>
      <w:pPr>
        <w:pStyle w:val="ListParagraph"/>
        <w:shd w:val="clear" w:color="auto" w:fill="FFFFFF"/>
        <w:spacing w:lineRule="auto" w:line="240" w:before="0" w:after="0"/>
        <w:ind w:left="360"/>
        <w:contextualSpacing/>
        <w:jc w:val="both"/>
        <w:rPr>
          <w:rFonts w:ascii="Times New Roman" w:hAnsi="Times New Roman"/>
          <w:sz w:val="28"/>
          <w:szCs w:val="28"/>
          <w:lang w:eastAsia="uk-UA"/>
        </w:rPr>
      </w:pPr>
      <w:r>
        <w:rPr>
          <w:rFonts w:ascii="Times New Roman" w:hAnsi="Times New Roman"/>
          <w:b/>
          <w:sz w:val="28"/>
          <w:szCs w:val="28"/>
          <w:lang w:eastAsia="uk-UA"/>
        </w:rPr>
        <w:t>комплексний</w:t>
      </w:r>
      <w:r>
        <w:rPr>
          <w:rFonts w:ascii="Times New Roman" w:hAnsi="Times New Roman"/>
          <w:sz w:val="28"/>
          <w:szCs w:val="28"/>
          <w:lang w:eastAsia="uk-UA"/>
        </w:rPr>
        <w:t xml:space="preserve"> контроль:</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xml:space="preserve">Стан організації життєдіяльності дошкільників у молодшій групі №2  (вихователі Козар Н.І., Куштан М.М.). </w:t>
      </w:r>
    </w:p>
    <w:p>
      <w:pPr>
        <w:pStyle w:val="Normal"/>
        <w:shd w:val="clear" w:color="auto" w:fill="FFFFFF"/>
        <w:spacing w:lineRule="auto" w:line="240" w:before="0" w:after="0"/>
        <w:jc w:val="both"/>
        <w:rPr>
          <w:rFonts w:ascii="Times New Roman" w:hAnsi="Times New Roman"/>
          <w:b/>
          <w:sz w:val="28"/>
          <w:szCs w:val="28"/>
          <w:lang w:eastAsia="uk-UA"/>
        </w:rPr>
      </w:pPr>
      <w:r>
        <w:rPr>
          <w:rFonts w:ascii="Times New Roman" w:hAnsi="Times New Roman"/>
          <w:sz w:val="28"/>
          <w:szCs w:val="28"/>
          <w:lang w:eastAsia="uk-UA"/>
        </w:rPr>
        <w:t>В результаті перевірок були виявлені позитивні сторони досвіду вихователів, так і недоліки, які були виправлені в короткі строки.</w:t>
      </w:r>
      <w:r>
        <w:rPr>
          <w:rFonts w:ascii="Times New Roman" w:hAnsi="Times New Roman"/>
          <w:b/>
          <w:sz w:val="28"/>
          <w:szCs w:val="28"/>
          <w:lang w:eastAsia="uk-UA"/>
        </w:rPr>
        <w:t xml:space="preserve"> </w:t>
      </w:r>
    </w:p>
    <w:p>
      <w:pPr>
        <w:pStyle w:val="Normal"/>
        <w:shd w:val="clear" w:color="auto" w:fill="FFFFFF"/>
        <w:spacing w:lineRule="auto" w:line="240" w:before="0" w:after="0"/>
        <w:jc w:val="both"/>
        <w:rPr>
          <w:rFonts w:ascii="Times New Roman" w:hAnsi="Times New Roman"/>
          <w:b/>
          <w:sz w:val="28"/>
          <w:szCs w:val="28"/>
          <w:lang w:eastAsia="uk-UA"/>
        </w:rPr>
      </w:pPr>
      <w:r>
        <w:rPr>
          <w:rFonts w:ascii="Times New Roman" w:hAnsi="Times New Roman"/>
          <w:b/>
          <w:sz w:val="28"/>
          <w:szCs w:val="28"/>
          <w:lang w:eastAsia="uk-UA"/>
        </w:rPr>
        <w:t>підсумковий контроль</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b/>
          <w:sz w:val="28"/>
          <w:szCs w:val="28"/>
          <w:lang w:eastAsia="uk-UA"/>
        </w:rPr>
        <w:t xml:space="preserve">- </w:t>
      </w:r>
      <w:r>
        <w:rPr>
          <w:rFonts w:ascii="Times New Roman" w:hAnsi="Times New Roman"/>
          <w:sz w:val="28"/>
          <w:szCs w:val="28"/>
          <w:lang w:eastAsia="uk-UA"/>
        </w:rPr>
        <w:t>Готовність до навчального року.</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Стан проведення літнього періоду.</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Визначення рівня та якості знань дітей за Державним стандартом дошкільної освіти.</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Варто відмітити  </w:t>
      </w:r>
      <w:r>
        <w:rPr>
          <w:rFonts w:ascii="Times New Roman" w:hAnsi="Times New Roman"/>
          <w:b/>
          <w:bCs/>
          <w:sz w:val="28"/>
          <w:szCs w:val="28"/>
          <w:lang w:eastAsia="uk-UA"/>
        </w:rPr>
        <w:t>рівень проведення святкових ранків</w:t>
      </w:r>
      <w:r>
        <w:rPr>
          <w:rFonts w:ascii="Times New Roman" w:hAnsi="Times New Roman"/>
          <w:sz w:val="28"/>
          <w:szCs w:val="28"/>
          <w:lang w:eastAsia="uk-UA"/>
        </w:rPr>
        <w:t>  вихователями усіх груп у співпраці з музкерівниками Кробинець В.В., Тимко С.В., та Туз Т.М., певним  оновленням музрепертуару, використання номерів національно-патріотичного виховання та якістю підготовки номерів. Проте декламування віршів вихованцями старшої   групи потребує посиленої роботи педагогів та батьків, над звуковимовою і інтонаційною виразністю.</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Впродовж року у тісній співпраці з педагогами перебуває </w:t>
      </w:r>
      <w:r>
        <w:rPr>
          <w:rFonts w:ascii="Times New Roman" w:hAnsi="Times New Roman"/>
          <w:b/>
          <w:bCs/>
          <w:sz w:val="28"/>
          <w:szCs w:val="28"/>
          <w:lang w:eastAsia="uk-UA"/>
        </w:rPr>
        <w:t>практичний психолог</w:t>
      </w:r>
      <w:r>
        <w:rPr>
          <w:rFonts w:ascii="Times New Roman" w:hAnsi="Times New Roman"/>
          <w:sz w:val="28"/>
          <w:szCs w:val="28"/>
          <w:lang w:eastAsia="uk-UA"/>
        </w:rPr>
        <w:t> Горзов Н.М.. Планово здійснюється корекційна, консультативно-просвітницька та діагностична робота з дітьми. Практичний психолог є активними учасником семінарів-практикумів та педагогічних рад. Консультації, рекомендації  щодо найбільш актуальних проблем у вихованні дітей, систематично надавалися Горзов Н.М. педагогам та батькам.</w:t>
      </w:r>
    </w:p>
    <w:p>
      <w:pPr>
        <w:pStyle w:val="Normal"/>
        <w:shd w:val="clear" w:color="auto" w:fill="FFFFFF"/>
        <w:spacing w:lineRule="auto" w:line="240" w:before="0" w:after="0"/>
        <w:jc w:val="both"/>
        <w:rPr>
          <w:rFonts w:ascii="Times New Roman" w:hAnsi="Times New Roman" w:eastAsia="Calibri" w:eastAsiaTheme="minorHAnsi"/>
          <w:sz w:val="28"/>
          <w:szCs w:val="28"/>
        </w:rPr>
      </w:pPr>
      <w:r>
        <w:rPr>
          <w:rFonts w:ascii="Times New Roman" w:hAnsi="Times New Roman"/>
          <w:b/>
          <w:bCs/>
          <w:sz w:val="28"/>
          <w:szCs w:val="28"/>
          <w:shd w:fill="FFFFFF" w:val="clear"/>
        </w:rPr>
        <w:t>Варіативна складова освітнього процесу</w:t>
      </w:r>
      <w:r>
        <w:rPr>
          <w:rFonts w:ascii="Times New Roman" w:hAnsi="Times New Roman"/>
          <w:sz w:val="28"/>
          <w:szCs w:val="28"/>
          <w:shd w:fill="FFFFFF" w:val="clear"/>
        </w:rPr>
        <w:t> в закладі представлена відповідно до запитів батьків гуртком з сучасного танцю</w:t>
      </w:r>
      <w:r>
        <w:rPr>
          <w:rFonts w:ascii="Times New Roman" w:hAnsi="Times New Roman"/>
          <w:b/>
          <w:bCs/>
          <w:sz w:val="28"/>
          <w:szCs w:val="28"/>
          <w:shd w:fill="FFFFFF" w:val="clear"/>
        </w:rPr>
        <w:t xml:space="preserve"> </w:t>
      </w:r>
      <w:r>
        <w:rPr>
          <w:rFonts w:ascii="Times New Roman" w:hAnsi="Times New Roman"/>
          <w:bCs/>
          <w:sz w:val="28"/>
          <w:szCs w:val="28"/>
          <w:shd w:fill="FFFFFF" w:val="clear"/>
        </w:rPr>
        <w:t>і англійської мови</w:t>
      </w:r>
      <w:r>
        <w:rPr>
          <w:rFonts w:ascii="Times New Roman" w:hAnsi="Times New Roman"/>
          <w:sz w:val="28"/>
          <w:szCs w:val="28"/>
          <w:shd w:fill="FFFFFF" w:val="clear"/>
        </w:rPr>
        <w:t>. Діти відвідують гуртки по два рази на тиждень, згідно із затвердженим розкладом занять. Гурткові заняття проводяться у першу і другу половину дня. Тривалість відповідає вимогам. Результативність вказаного виду роботи оцінювалася шляхом відвідування рядових занять, аналізу  рівня сформованості компетенцій вихованців за освітніми лініями розвитку   під час підсумкових занять ,  музично-літературних свят, індивідуальних бесід.</w:t>
      </w:r>
    </w:p>
    <w:p>
      <w:pPr>
        <w:pStyle w:val="12"/>
        <w:spacing w:lineRule="auto" w:line="240" w:before="0" w:after="0"/>
        <w:ind w:left="0"/>
        <w:contextualSpacing/>
        <w:jc w:val="both"/>
        <w:rPr>
          <w:rFonts w:ascii="Times New Roman" w:hAnsi="Times New Roman"/>
          <w:sz w:val="28"/>
          <w:szCs w:val="28"/>
          <w:lang w:eastAsia="ru-RU"/>
        </w:rPr>
      </w:pPr>
      <w:r>
        <w:rPr>
          <w:rFonts w:ascii="Times New Roman" w:hAnsi="Times New Roman"/>
          <w:b/>
          <w:sz w:val="28"/>
          <w:szCs w:val="28"/>
        </w:rPr>
        <w:t>6. Управлінська діяльність у навчальному закладі:</w:t>
      </w:r>
    </w:p>
    <w:p>
      <w:pPr>
        <w:pStyle w:val="Normal"/>
        <w:snapToGrid w:val="false"/>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Річний план роботи ЗДО на навчальний рік і оздоровчий період відповідає завданням дошкільної освіти, погоджений з відділом освіти та територіальним відділом СЕС, схвалений  педагогічною радою. Заходи, передбачені у плані, спрямовані на розвиток закладу, дієві, реальні у виконанні.</w:t>
      </w:r>
      <w:r>
        <w:rPr>
          <w:rFonts w:ascii="Times New Roman" w:hAnsi="Times New Roman"/>
          <w:b/>
          <w:sz w:val="28"/>
          <w:szCs w:val="28"/>
        </w:rPr>
        <w:t xml:space="preserve"> </w:t>
      </w:r>
      <w:r>
        <w:rPr>
          <w:rFonts w:ascii="Times New Roman" w:hAnsi="Times New Roman"/>
          <w:sz w:val="28"/>
          <w:szCs w:val="28"/>
        </w:rPr>
        <w:t>У закладі дошкільної освіти створена комплексна система контролю за роботою усіх учасників навчально – виховного процесу, яка відображена в посадових інструкціях та функціональних  обов’язках адміністрації та в річному плані роботи, де визначено зміст внутрішнього контролю, форму узагальнення результатів, документи, що підлягають вивченню, а також терміни його здійснення. Напрями діяльності, які постійно знаходяться під контролем:</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охорона і зміцнення здоров’я;</w:t>
      </w:r>
    </w:p>
    <w:p>
      <w:pPr>
        <w:pStyle w:val="Normal"/>
        <w:numPr>
          <w:ilvl w:val="0"/>
          <w:numId w:val="3"/>
        </w:numPr>
        <w:spacing w:lineRule="auto" w:line="240" w:before="0" w:after="0"/>
        <w:jc w:val="both"/>
        <w:rPr>
          <w:rFonts w:ascii="Times New Roman" w:hAnsi="Times New Roman"/>
          <w:sz w:val="28"/>
          <w:szCs w:val="28"/>
        </w:rPr>
      </w:pPr>
      <w:r>
        <w:rPr>
          <w:rFonts w:ascii="Times New Roman" w:hAnsi="Times New Roman"/>
          <w:sz w:val="28"/>
          <w:szCs w:val="28"/>
        </w:rPr>
        <w:t>- навчально – виховний процес;</w:t>
      </w:r>
    </w:p>
    <w:p>
      <w:pPr>
        <w:pStyle w:val="Normal"/>
        <w:numPr>
          <w:ilvl w:val="0"/>
          <w:numId w:val="3"/>
        </w:numPr>
        <w:spacing w:lineRule="auto" w:line="240" w:before="0" w:after="0"/>
        <w:jc w:val="both"/>
        <w:rPr>
          <w:rFonts w:ascii="Times New Roman" w:hAnsi="Times New Roman"/>
          <w:sz w:val="28"/>
          <w:szCs w:val="28"/>
        </w:rPr>
      </w:pPr>
      <w:r>
        <w:rPr>
          <w:rFonts w:ascii="Times New Roman" w:hAnsi="Times New Roman"/>
          <w:sz w:val="28"/>
          <w:szCs w:val="28"/>
        </w:rPr>
        <w:t>- фінансова діяльність;</w:t>
      </w:r>
    </w:p>
    <w:p>
      <w:pPr>
        <w:pStyle w:val="Normal"/>
        <w:numPr>
          <w:ilvl w:val="0"/>
          <w:numId w:val="3"/>
        </w:numPr>
        <w:spacing w:lineRule="auto" w:line="240" w:before="0" w:after="0"/>
        <w:jc w:val="both"/>
        <w:rPr>
          <w:rFonts w:ascii="Times New Roman" w:hAnsi="Times New Roman"/>
          <w:sz w:val="28"/>
          <w:szCs w:val="28"/>
        </w:rPr>
      </w:pPr>
      <w:r>
        <w:rPr>
          <w:rFonts w:ascii="Times New Roman" w:hAnsi="Times New Roman"/>
          <w:sz w:val="28"/>
          <w:szCs w:val="28"/>
        </w:rPr>
        <w:t>- управління кадрами;</w:t>
      </w:r>
    </w:p>
    <w:p>
      <w:pPr>
        <w:pStyle w:val="Normal"/>
        <w:numPr>
          <w:ilvl w:val="0"/>
          <w:numId w:val="3"/>
        </w:numPr>
        <w:spacing w:lineRule="auto" w:line="240" w:before="0" w:after="0"/>
        <w:jc w:val="both"/>
        <w:rPr>
          <w:rFonts w:ascii="Times New Roman" w:hAnsi="Times New Roman"/>
          <w:sz w:val="28"/>
          <w:szCs w:val="28"/>
        </w:rPr>
      </w:pPr>
      <w:r>
        <w:rPr>
          <w:rFonts w:ascii="Times New Roman" w:hAnsi="Times New Roman"/>
          <w:sz w:val="28"/>
          <w:szCs w:val="28"/>
        </w:rPr>
        <w:t>- соціально – суспільна діяльність;</w:t>
      </w:r>
    </w:p>
    <w:p>
      <w:pPr>
        <w:pStyle w:val="Normal"/>
        <w:numPr>
          <w:ilvl w:val="0"/>
          <w:numId w:val="3"/>
        </w:numPr>
        <w:spacing w:lineRule="auto" w:line="240" w:before="0" w:after="0"/>
        <w:jc w:val="both"/>
        <w:rPr>
          <w:rFonts w:ascii="Times New Roman" w:hAnsi="Times New Roman"/>
          <w:sz w:val="28"/>
          <w:szCs w:val="28"/>
        </w:rPr>
      </w:pPr>
      <w:r>
        <w:rPr>
          <w:rFonts w:ascii="Times New Roman" w:hAnsi="Times New Roman"/>
          <w:sz w:val="28"/>
          <w:szCs w:val="28"/>
        </w:rPr>
        <w:t>- адміністративно – господарська діяльність;</w:t>
      </w:r>
    </w:p>
    <w:p>
      <w:pPr>
        <w:pStyle w:val="Normal"/>
        <w:numPr>
          <w:ilvl w:val="0"/>
          <w:numId w:val="3"/>
        </w:numPr>
        <w:spacing w:lineRule="auto" w:line="240" w:before="0" w:after="0"/>
        <w:jc w:val="both"/>
        <w:rPr>
          <w:rFonts w:ascii="Times New Roman" w:hAnsi="Times New Roman"/>
          <w:sz w:val="28"/>
          <w:szCs w:val="28"/>
        </w:rPr>
      </w:pPr>
      <w:r>
        <w:rPr>
          <w:rFonts w:ascii="Times New Roman" w:hAnsi="Times New Roman"/>
          <w:sz w:val="28"/>
          <w:szCs w:val="28"/>
        </w:rPr>
        <w:t>- зміцнення матеріально – технічної бази.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Щоденно адміністрацією ЗДО проводиться оперативний контроль за роботою працівників ( підготовка педагогів до робочого дня, зміст та якість перспективного та календарного планування, самоосвіта педагогів тощо.)</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Відповідно до річного плану роботи адміністрація ЗДО здійснює тематичні та комплексні перевірки, охоплюючи всі напрямки діяльності.</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 системі управлінських заходів певне місце займає відвідування занять з метою вивчення результативності навчання та виховання дітей.</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Щорічно проводиться звітування керівника ЗДО перед громадськістю на загальних зборах колективу та батьків навчального закладу щодо функціонування навчального закладу у поточному навчальному році та пріоритетні завдання на наступний навчальний рік.</w:t>
      </w:r>
    </w:p>
    <w:p>
      <w:pPr>
        <w:pStyle w:val="ListParagraph"/>
        <w:numPr>
          <w:ilvl w:val="0"/>
          <w:numId w:val="2"/>
        </w:numPr>
        <w:shd w:val="clear" w:color="auto" w:fill="FFFFFF"/>
        <w:spacing w:lineRule="auto" w:line="240" w:before="0" w:after="0"/>
        <w:contextualSpacing/>
        <w:jc w:val="both"/>
        <w:rPr>
          <w:rFonts w:ascii="Times New Roman" w:hAnsi="Times New Roman"/>
          <w:sz w:val="28"/>
          <w:szCs w:val="28"/>
          <w:lang w:eastAsia="uk-UA"/>
        </w:rPr>
      </w:pPr>
      <w:r>
        <w:rPr>
          <w:rFonts w:ascii="Times New Roman" w:hAnsi="Times New Roman"/>
          <w:sz w:val="28"/>
          <w:szCs w:val="28"/>
          <w:lang w:eastAsia="uk-UA"/>
        </w:rPr>
        <w:t>У 2024-2025 навчальному році колектив закладу працював творчо і відповідально.  Взаємодіє з органами управління освітою і місцевою радою.Під час проведення педрад, семінарів використовувалися інтерактивні методи навчання педагогів: дискусії, ділові ігри, вправи міні-тренінги. Проведення відкритих занять стимулювало педагогів до поглибленого вивчення питань, що висвітлювалися, пошуку нестандартних, цікавих рішень, а також сприяло збільшенню самооцінки.</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xml:space="preserve">      </w:t>
      </w:r>
      <w:r>
        <w:rPr>
          <w:rFonts w:ascii="Times New Roman" w:hAnsi="Times New Roman"/>
          <w:sz w:val="28"/>
          <w:szCs w:val="28"/>
          <w:lang w:eastAsia="uk-UA"/>
        </w:rPr>
        <w:t>Колектив створював умови для емоційного благополуччя дитини, будував навчальну діяльність в динамічному режимі, використовуючи різні спеціальні оздоровчі заходи.</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xml:space="preserve">      </w:t>
      </w:r>
      <w:r>
        <w:rPr>
          <w:rFonts w:ascii="Times New Roman" w:hAnsi="Times New Roman"/>
          <w:sz w:val="28"/>
          <w:szCs w:val="28"/>
          <w:lang w:eastAsia="uk-UA"/>
        </w:rPr>
        <w:t xml:space="preserve">Моніторинг рівня засвоєння вимог  програми всіх вікових груп є основним показником ефективності педагогічної діяльності педагогів та усього колективу  у цілому. За результатами діагностики  дошкільників по засвоєнню програм «Українське дошкілля»   рівень знань дітей відповідає вимогам даної програми. </w:t>
      </w:r>
    </w:p>
    <w:p>
      <w:pPr>
        <w:pStyle w:val="Normal"/>
        <w:spacing w:lineRule="auto" w:line="240" w:before="0" w:after="0"/>
        <w:ind w:firstLine="360"/>
        <w:jc w:val="both"/>
        <w:rPr>
          <w:rFonts w:ascii="Times New Roman" w:hAnsi="Times New Roman"/>
          <w:b/>
          <w:sz w:val="28"/>
          <w:szCs w:val="28"/>
        </w:rPr>
      </w:pPr>
      <w:r>
        <w:rPr>
          <w:rFonts w:ascii="Times New Roman" w:hAnsi="Times New Roman"/>
          <w:b/>
          <w:sz w:val="28"/>
          <w:szCs w:val="28"/>
        </w:rPr>
      </w:r>
    </w:p>
    <w:p>
      <w:pPr>
        <w:pStyle w:val="Normal"/>
        <w:spacing w:lineRule="auto" w:line="240" w:before="0" w:after="0"/>
        <w:jc w:val="both"/>
        <w:rPr>
          <w:rFonts w:ascii="Times New Roman" w:hAnsi="Times New Roman"/>
          <w:b/>
          <w:sz w:val="28"/>
          <w:szCs w:val="28"/>
        </w:rPr>
      </w:pPr>
      <w:r>
        <w:rPr>
          <w:rFonts w:ascii="Times New Roman" w:hAnsi="Times New Roman"/>
          <w:b/>
          <w:sz w:val="28"/>
          <w:szCs w:val="28"/>
        </w:rPr>
        <w:t>7. Матеріально- технічна база закладу освіти:</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b/>
          <w:bCs/>
          <w:color w:val="4F5E62"/>
          <w:sz w:val="28"/>
          <w:szCs w:val="28"/>
          <w:lang w:eastAsia="uk-UA"/>
        </w:rPr>
        <w:t>    </w:t>
      </w:r>
      <w:r>
        <w:rPr>
          <w:rFonts w:ascii="Times New Roman" w:hAnsi="Times New Roman"/>
          <w:sz w:val="28"/>
          <w:szCs w:val="28"/>
          <w:lang w:eastAsia="uk-UA"/>
        </w:rPr>
        <w:t>Будівля ЗДО № 42 – це типовий проект навчального закладу для надання послуг зі здобуття дошкільної освіти. Облаштування приміщень та території закладу відповідають санітарно- гігієнічним нормам. В закладі функціонують:</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- 13 груп (3 групи раннього віку та 10 груп дошкільного віку), кожна з яких має: роздягальню, ігрову, спальню, туалетну кімнати та буферну кімнату для миття і зберігання посуду. Кожне групове приміщення ізольоване від інших та має зручні сполучення з іншими функціональними приміщеннями дошкільного закладу;</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-фізкультурна зала з інвентарем, традиційним та нетрадиційним обладнанням;</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-сенсорна кімната оснащена обладнанням для стимуляції систем сприйняття нюхової, тактильної, слухової, зорової, смакової та вестибулярної;</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музична зала з необхідним наповненням;</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методичний кабінет – центр методичної роботи з педагогічними кадрами дошкільного закладу;</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кабінет психолога – оснащений для забезпечення роботи психологічної служби;</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ресурсна кімната – оснащена для проведення корекційної роботи з дітьми з ООП;</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xml:space="preserve">- кабінет бухгалтерської служби оснащений для здійснення завдань ЗДО № 42, як розпорядника б’юджетних коштів нижчого рівня; </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xml:space="preserve">-Харчоблок забезпечений технологічним обладнанням: </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xml:space="preserve">- 3 холодильники; 2 морозильні камери; 1 витяжка; 1 вентилятор для витяжки; 1 електрична сковорода; 1 шафа жарочна; 1 м’ясорубка; 2 електричні плити; 1 овочерізка; 2 ваги;  </w:t>
      </w:r>
    </w:p>
    <w:p>
      <w:pPr>
        <w:pStyle w:val="Normal"/>
        <w:shd w:val="clear" w:color="auto" w:fill="FFFFFF"/>
        <w:spacing w:lineRule="auto" w:line="240" w:before="0" w:after="0"/>
        <w:jc w:val="both"/>
        <w:rPr>
          <w:rFonts w:ascii="Times New Roman" w:hAnsi="Times New Roman"/>
          <w:sz w:val="28"/>
          <w:szCs w:val="28"/>
          <w:lang w:eastAsia="uk-UA"/>
        </w:rPr>
      </w:pPr>
      <w:r>
        <w:rPr>
          <w:rFonts w:ascii="Times New Roman" w:hAnsi="Times New Roman"/>
          <w:sz w:val="28"/>
          <w:szCs w:val="28"/>
          <w:lang w:eastAsia="uk-UA"/>
        </w:rPr>
        <w:t xml:space="preserve">- пральня обладнана всіма необхідним технологічними засобами для роботи. </w:t>
      </w:r>
    </w:p>
    <w:p>
      <w:pPr>
        <w:pStyle w:val="Normal"/>
        <w:spacing w:lineRule="auto" w:line="240" w:before="0" w:after="0"/>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Матеріальна база закладу в хорошому стані: обладнана територія, упорядковано квітники, проведено поточний ремонт груп, дитячі майданчики облаштовано  ігровими спорудами (пісочниці, гірки, гойдалки). У групах придбано значну кількість посібників, іграшок, завдяки чому вихователі можуть організовувати різноманітні види діяльності з дошкільниками. Предметно–розвивальне середовище у всіх вікових групах відповідає віку дітей, вимогам програми та забезпечує свободу й активність дитини, максимально задовольняє її інтереси. Матеріали з різних осередків можуть передаватися від одного до іншого. Вихователі змінювали матеріали в осередках протягом року, щоб вони відповідали інтересам  і рівню розвитку дітей.  У всіх вікових групах наявні осередки відповідно до віку дітей, групи естетично оформлені , з допомогою батьків придбані  розвивальні іграшки, настільно-друковані ігри, дитячі меблі.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 старших  групах придбано : нові настільно-друковані ігри по грамоті та логіко-математичному розвитку, зошити для підготовки руки до письма по програмі «Українське дошкілля».</w:t>
      </w:r>
    </w:p>
    <w:p>
      <w:pPr>
        <w:pStyle w:val="Normal"/>
        <w:spacing w:lineRule="auto" w:line="240" w:before="0" w:after="0"/>
        <w:ind w:firstLine="360" w:left="60"/>
        <w:jc w:val="both"/>
        <w:rPr>
          <w:rFonts w:ascii="Times New Roman" w:hAnsi="Times New Roman"/>
          <w:sz w:val="28"/>
          <w:szCs w:val="28"/>
        </w:rPr>
      </w:pPr>
      <w:r>
        <w:rPr>
          <w:rFonts w:ascii="Times New Roman" w:hAnsi="Times New Roman"/>
          <w:sz w:val="28"/>
          <w:szCs w:val="28"/>
        </w:rPr>
        <w:t>Вихователі середніх груп придбали : дитячі книги та зошити для підготовки руки для письма .</w:t>
      </w:r>
    </w:p>
    <w:p>
      <w:pPr>
        <w:pStyle w:val="Normal"/>
        <w:spacing w:lineRule="auto" w:line="240" w:before="0" w:after="0"/>
        <w:ind w:firstLine="360" w:left="60"/>
        <w:jc w:val="both"/>
        <w:rPr>
          <w:rFonts w:ascii="Times New Roman" w:hAnsi="Times New Roman"/>
          <w:sz w:val="28"/>
          <w:szCs w:val="28"/>
        </w:rPr>
      </w:pPr>
      <w:r>
        <w:rPr>
          <w:rFonts w:ascii="Times New Roman" w:hAnsi="Times New Roman"/>
          <w:sz w:val="28"/>
          <w:szCs w:val="28"/>
        </w:rPr>
        <w:t>У групах раннього та молодшого віку велика увага приділена сенсорній зоні – оформлено сучасні куточки, придбано різноманітні пірамідки, вкладки, кубики, а також оформлено куточки для батьків.</w:t>
      </w:r>
    </w:p>
    <w:p>
      <w:pPr>
        <w:pStyle w:val="Normal"/>
        <w:shd w:val="clear" w:color="auto" w:fill="FFFFFF"/>
        <w:spacing w:lineRule="auto" w:line="240" w:before="0" w:after="0"/>
        <w:ind w:firstLine="708"/>
        <w:jc w:val="both"/>
        <w:rPr>
          <w:rFonts w:ascii="Times New Roman" w:hAnsi="Times New Roman"/>
          <w:sz w:val="28"/>
          <w:szCs w:val="28"/>
          <w:lang w:eastAsia="uk-UA"/>
        </w:rPr>
      </w:pPr>
      <w:r>
        <w:rPr>
          <w:rFonts w:ascii="Times New Roman" w:hAnsi="Times New Roman"/>
          <w:sz w:val="28"/>
          <w:szCs w:val="28"/>
          <w:lang w:eastAsia="uk-UA"/>
        </w:rPr>
        <w:t>Отже, групові приміщення ЗДО забезпечені меблями та ігровим обладнанням, мають сучасний інтер’єр. Розвивальне середовище дитячого садка відповідає інноваційним вимогам та організовано з урахуванням інтересів дітей та їх віковим особливостям: створені комфортні, сприятливі умови для розвитку вихованців в самостійній і спільній діяльності.</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Протягом 2024-2025 навчального року в ЗДО проводилась планомірна робота щодо покращення матеріально-технічної бази закладу.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Всі кабінети, групові приміщення, службові приміщення і обладнання ЗДО знаходяться в робочому стані. Всі приміщення утримуються відповідно саніта</w:t>
      </w:r>
      <w:r>
        <w:rPr>
          <w:rFonts w:ascii="Times New Roman" w:hAnsi="Times New Roman"/>
          <w:color w:val="000000"/>
          <w:sz w:val="28"/>
          <w:szCs w:val="28"/>
        </w:rPr>
        <w:t>рно-гігієнічних вимог, мають естетичний вигляд.</w:t>
      </w:r>
    </w:p>
    <w:p>
      <w:pPr>
        <w:pStyle w:val="Normal"/>
        <w:spacing w:lineRule="auto" w:line="240" w:before="0" w:after="0"/>
        <w:jc w:val="center"/>
        <w:rPr>
          <w:color w:val="000000"/>
        </w:rPr>
      </w:pPr>
      <w:r>
        <w:rPr>
          <w:rFonts w:ascii="Times New Roman" w:hAnsi="Times New Roman"/>
          <w:color w:val="000000"/>
          <w:sz w:val="28"/>
          <w:szCs w:val="28"/>
        </w:rPr>
        <w:t xml:space="preserve">     </w:t>
      </w:r>
    </w:p>
    <w:p>
      <w:pPr>
        <w:pStyle w:val="Normal"/>
        <w:shd w:fill="FFFFFF" w:val="clear"/>
        <w:jc w:val="center"/>
        <w:rPr/>
      </w:pPr>
      <w:r>
        <w:rPr>
          <w:rStyle w:val="Style13"/>
          <w:rFonts w:ascii="Times New Roman" w:hAnsi="Times New Roman"/>
          <w:b/>
          <w:bCs/>
          <w:color w:val="000000"/>
          <w:sz w:val="28"/>
          <w:szCs w:val="28"/>
          <w:lang w:eastAsia="uk-UA"/>
        </w:rPr>
        <w:t>Інформація про</w:t>
      </w:r>
      <w:r>
        <w:rPr>
          <w:rStyle w:val="Style13"/>
          <w:rFonts w:ascii="Times New Roman" w:hAnsi="Times New Roman"/>
          <w:color w:val="000000"/>
          <w:sz w:val="28"/>
          <w:szCs w:val="28"/>
          <w:lang w:eastAsia="uk-UA"/>
        </w:rPr>
        <w:t> </w:t>
      </w:r>
      <w:r>
        <w:rPr>
          <w:rStyle w:val="Style13"/>
          <w:rFonts w:ascii="Times New Roman" w:hAnsi="Times New Roman"/>
          <w:b/>
          <w:bCs/>
          <w:color w:val="000000"/>
          <w:sz w:val="28"/>
          <w:szCs w:val="28"/>
          <w:lang w:eastAsia="uk-UA"/>
        </w:rPr>
        <w:t>заходи щодо покращення</w:t>
      </w:r>
    </w:p>
    <w:p>
      <w:pPr>
        <w:pStyle w:val="Normal"/>
        <w:shd w:fill="FFFFFF" w:val="clear"/>
        <w:jc w:val="center"/>
        <w:rPr/>
      </w:pPr>
      <w:r>
        <w:rPr>
          <w:rStyle w:val="Style13"/>
          <w:rFonts w:ascii="Times New Roman" w:hAnsi="Times New Roman"/>
          <w:b/>
          <w:bCs/>
          <w:color w:val="000000"/>
          <w:sz w:val="28"/>
          <w:szCs w:val="28"/>
          <w:lang w:eastAsia="uk-UA"/>
        </w:rPr>
        <w:t>матеріально-технічної бази ЗДО за 2024-2025 н.р. </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numPr>
          <w:ilvl w:val="0"/>
          <w:numId w:val="12"/>
        </w:numPr>
        <w:tabs>
          <w:tab w:val="clear" w:pos="708"/>
          <w:tab w:val="left" w:pos="426" w:leader="none"/>
        </w:tabs>
        <w:jc w:val="both"/>
        <w:rPr/>
      </w:pPr>
      <w:r>
        <w:rPr>
          <w:rStyle w:val="Style13"/>
          <w:rFonts w:ascii="Times New Roman" w:hAnsi="Times New Roman"/>
          <w:color w:val="000000"/>
          <w:sz w:val="28"/>
          <w:szCs w:val="28"/>
        </w:rPr>
        <w:t>В групах поповнився роздавальний та демонстраційний матеріал, канцтовари для проведення занять з дітьми, методичні посібники.</w:t>
      </w:r>
    </w:p>
    <w:p>
      <w:pPr>
        <w:pStyle w:val="Normal"/>
        <w:numPr>
          <w:ilvl w:val="0"/>
          <w:numId w:val="4"/>
        </w:numPr>
        <w:tabs>
          <w:tab w:val="clear" w:pos="708"/>
          <w:tab w:val="left" w:pos="-76" w:leader="none"/>
          <w:tab w:val="left" w:pos="426" w:leader="none"/>
        </w:tabs>
        <w:jc w:val="both"/>
        <w:rPr/>
      </w:pPr>
      <w:r>
        <w:rPr>
          <w:rStyle w:val="Style13"/>
          <w:rFonts w:ascii="Times New Roman" w:hAnsi="Times New Roman"/>
          <w:color w:val="000000"/>
          <w:sz w:val="28"/>
          <w:szCs w:val="28"/>
        </w:rPr>
        <w:t>Пофарбовано ігрові споруди, бесідки на майданчиках.</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shd w:fill="FFFFFF" w:val="clear"/>
        <w:jc w:val="both"/>
        <w:rPr/>
      </w:pPr>
      <w:r>
        <w:rPr>
          <w:rStyle w:val="Style13"/>
          <w:rFonts w:ascii="Times New Roman" w:hAnsi="Times New Roman"/>
          <w:b/>
          <w:bCs/>
          <w:color w:val="000000"/>
          <w:sz w:val="28"/>
          <w:szCs w:val="28"/>
          <w:lang w:val="ru-RU" w:eastAsia="uk-UA"/>
        </w:rPr>
        <w:t>Кошти, використані у 2024 – 2025 р. на предмети, матеріали, обладнання та інвентар</w:t>
      </w:r>
    </w:p>
    <w:p>
      <w:pPr>
        <w:pStyle w:val="Normal"/>
        <w:shd w:fill="FFFFFF" w:val="clear"/>
        <w:jc w:val="both"/>
        <w:rPr>
          <w:rFonts w:ascii="Times New Roman" w:hAnsi="Times New Roman"/>
          <w:b/>
          <w:bCs/>
          <w:color w:val="000000"/>
          <w:sz w:val="28"/>
          <w:szCs w:val="28"/>
          <w:lang w:val="ru-RU" w:eastAsia="uk-UA"/>
        </w:rPr>
      </w:pPr>
      <w:r>
        <w:rPr>
          <w:rFonts w:ascii="Times New Roman" w:hAnsi="Times New Roman"/>
          <w:b/>
          <w:bCs/>
          <w:color w:val="000000"/>
          <w:sz w:val="28"/>
          <w:szCs w:val="28"/>
          <w:lang w:val="ru-RU" w:eastAsia="uk-UA"/>
        </w:rPr>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Червень 2024 р.:- електроінструменти (ЗФ)- 7095,00 грн.</w:t>
      </w:r>
    </w:p>
    <w:p>
      <w:pPr>
        <w:pStyle w:val="Normal"/>
        <w:numPr>
          <w:ilvl w:val="0"/>
          <w:numId w:val="6"/>
        </w:numPr>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кондиціонер (ЗФ) – 12039,14 грн.</w:t>
      </w:r>
    </w:p>
    <w:p>
      <w:pPr>
        <w:pStyle w:val="Normal"/>
        <w:numPr>
          <w:ilvl w:val="0"/>
          <w:numId w:val="6"/>
        </w:numPr>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постільна білизна (ЗФ) – 29850,00 грн.</w:t>
      </w:r>
    </w:p>
    <w:p>
      <w:pPr>
        <w:pStyle w:val="Normal"/>
        <w:shd w:fill="FFFFFF" w:val="clear"/>
        <w:jc w:val="both"/>
        <w:rPr/>
      </w:pPr>
      <w:r>
        <w:rPr>
          <w:rStyle w:val="Style13"/>
          <w:rFonts w:ascii="Times New Roman" w:hAnsi="Times New Roman"/>
          <w:color w:val="000000"/>
          <w:sz w:val="28"/>
          <w:szCs w:val="28"/>
          <w:lang w:eastAsia="uk-UA"/>
        </w:rPr>
        <w:t>Липень 2024 р.:     - миючі засоби (3Ф) – 25470.00 грн;</w:t>
      </w:r>
    </w:p>
    <w:p>
      <w:pPr>
        <w:pStyle w:val="Normal"/>
        <w:shd w:fill="FFFFFF" w:val="clear"/>
        <w:jc w:val="both"/>
        <w:rPr/>
      </w:pPr>
      <w:r>
        <w:rPr>
          <w:rStyle w:val="Style13"/>
          <w:rFonts w:ascii="Times New Roman" w:hAnsi="Times New Roman"/>
          <w:color w:val="000000"/>
          <w:sz w:val="28"/>
          <w:szCs w:val="28"/>
          <w:lang w:eastAsia="uk-UA"/>
        </w:rPr>
        <w:t xml:space="preserve">                                </w:t>
      </w:r>
      <w:r>
        <w:rPr>
          <w:rStyle w:val="Style13"/>
          <w:rFonts w:ascii="Times New Roman" w:hAnsi="Times New Roman"/>
          <w:color w:val="000000"/>
          <w:sz w:val="28"/>
          <w:szCs w:val="28"/>
          <w:lang w:eastAsia="uk-UA"/>
        </w:rPr>
        <w:t>- санітарно-гігієнічні засоби (3Ф) - 12678.70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Серпень 2024 р.:    - ламінат (ЗФ) – 99400,00 грн;</w:t>
      </w:r>
    </w:p>
    <w:p>
      <w:pPr>
        <w:pStyle w:val="Normal"/>
        <w:numPr>
          <w:ilvl w:val="0"/>
          <w:numId w:val="6"/>
        </w:numPr>
        <w:shd w:fill="FFFFFF" w:val="clear"/>
        <w:jc w:val="both"/>
        <w:rPr/>
      </w:pPr>
      <w:r>
        <w:rPr>
          <w:rStyle w:val="Style13"/>
          <w:rFonts w:ascii="Times New Roman" w:hAnsi="Times New Roman"/>
          <w:color w:val="000000"/>
          <w:sz w:val="28"/>
          <w:szCs w:val="28"/>
          <w:lang w:eastAsia="uk-UA"/>
        </w:rPr>
        <w:t xml:space="preserve">ножі для м’ясорубки (ЗФ) -  6050,00 грн.                     </w:t>
      </w:r>
    </w:p>
    <w:p>
      <w:pPr>
        <w:pStyle w:val="Normal"/>
        <w:shd w:fill="FFFFFF" w:val="clear"/>
        <w:jc w:val="both"/>
        <w:rPr>
          <w:color w:val="000000"/>
        </w:rPr>
      </w:pPr>
      <w:r>
        <w:rPr>
          <w:color w:val="000000"/>
        </w:rPr>
      </w:r>
    </w:p>
    <w:p>
      <w:pPr>
        <w:pStyle w:val="Normal"/>
        <w:shd w:fill="FFFFFF" w:val="clear"/>
        <w:jc w:val="both"/>
        <w:rPr/>
      </w:pPr>
      <w:r>
        <w:rPr>
          <w:rStyle w:val="Style13"/>
          <w:rFonts w:ascii="Times New Roman" w:hAnsi="Times New Roman"/>
          <w:color w:val="000000"/>
          <w:sz w:val="28"/>
          <w:szCs w:val="28"/>
          <w:lang w:eastAsia="uk-UA"/>
        </w:rPr>
        <w:t xml:space="preserve"> </w:t>
      </w:r>
      <w:r>
        <w:rPr>
          <w:rStyle w:val="Style13"/>
          <w:rFonts w:ascii="Times New Roman" w:hAnsi="Times New Roman"/>
          <w:color w:val="000000"/>
          <w:sz w:val="28"/>
          <w:szCs w:val="28"/>
          <w:lang w:eastAsia="uk-UA"/>
        </w:rPr>
        <w:t>Жовтень 204 р.:  - принтер (ЗФ) – 9000,00 грн;</w:t>
      </w:r>
    </w:p>
    <w:p>
      <w:pPr>
        <w:pStyle w:val="Normal"/>
        <w:shd w:fill="FFFFFF" w:val="clear"/>
        <w:jc w:val="both"/>
        <w:rPr/>
      </w:pPr>
      <w:r>
        <w:rPr>
          <w:rStyle w:val="Style13"/>
          <w:rFonts w:ascii="Times New Roman" w:hAnsi="Times New Roman"/>
          <w:color w:val="000000"/>
          <w:sz w:val="28"/>
          <w:szCs w:val="28"/>
          <w:lang w:eastAsia="uk-UA"/>
        </w:rPr>
        <w:t xml:space="preserve">                                </w:t>
      </w:r>
    </w:p>
    <w:p>
      <w:pPr>
        <w:pStyle w:val="Normal"/>
        <w:shd w:fill="FFFFFF" w:val="clear"/>
        <w:jc w:val="both"/>
        <w:rPr/>
      </w:pPr>
      <w:r>
        <w:rPr>
          <w:rStyle w:val="Style13"/>
          <w:rFonts w:ascii="Times New Roman" w:hAnsi="Times New Roman"/>
          <w:color w:val="000000"/>
          <w:sz w:val="28"/>
          <w:szCs w:val="28"/>
          <w:lang w:eastAsia="uk-UA"/>
        </w:rPr>
        <w:t xml:space="preserve">Листопад 2024 р.: - Столи металічні для кухні (ЗФ) – 25500,00 грн;                              </w:t>
      </w:r>
    </w:p>
    <w:p>
      <w:pPr>
        <w:pStyle w:val="Normal"/>
        <w:shd w:fill="FFFFFF" w:val="clear"/>
        <w:jc w:val="both"/>
        <w:rPr/>
      </w:pPr>
      <w:r>
        <w:rPr>
          <w:rStyle w:val="Style13"/>
          <w:rFonts w:ascii="Times New Roman" w:hAnsi="Times New Roman"/>
          <w:color w:val="000000"/>
          <w:sz w:val="28"/>
          <w:szCs w:val="28"/>
          <w:lang w:eastAsia="uk-UA"/>
        </w:rPr>
        <w:t xml:space="preserve">                               </w:t>
      </w:r>
      <w:r>
        <w:rPr>
          <w:rStyle w:val="Style13"/>
          <w:rFonts w:ascii="Times New Roman" w:hAnsi="Times New Roman"/>
          <w:color w:val="000000"/>
          <w:sz w:val="28"/>
          <w:szCs w:val="28"/>
          <w:lang w:eastAsia="uk-UA"/>
        </w:rPr>
        <w:t>- санітарно-гігієнічні засоби – 27469,00 грн;</w:t>
      </w:r>
    </w:p>
    <w:p>
      <w:pPr>
        <w:pStyle w:val="Normal"/>
        <w:shd w:fill="FFFFFF" w:val="clear"/>
        <w:jc w:val="both"/>
        <w:rPr/>
      </w:pPr>
      <w:r>
        <w:rPr>
          <w:rStyle w:val="Style13"/>
          <w:rFonts w:ascii="Times New Roman" w:hAnsi="Times New Roman"/>
          <w:color w:val="000000"/>
          <w:sz w:val="28"/>
          <w:szCs w:val="28"/>
          <w:lang w:eastAsia="uk-UA"/>
        </w:rPr>
        <w:t xml:space="preserve">                               </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Грудень 2024 р.:   - каструлі (ЗФ) – 29000,00 грн;</w:t>
      </w:r>
    </w:p>
    <w:p>
      <w:pPr>
        <w:pStyle w:val="Normal"/>
        <w:shd w:fill="FFFFFF" w:val="clear"/>
        <w:jc w:val="both"/>
        <w:rPr/>
      </w:pPr>
      <w:r>
        <w:rPr>
          <w:rStyle w:val="Style13"/>
          <w:rFonts w:ascii="Times New Roman" w:hAnsi="Times New Roman"/>
          <w:color w:val="000000"/>
          <w:sz w:val="28"/>
          <w:szCs w:val="28"/>
          <w:lang w:eastAsia="uk-UA"/>
        </w:rPr>
        <w:t xml:space="preserve">                               </w:t>
      </w:r>
      <w:r>
        <w:rPr>
          <w:rStyle w:val="Style13"/>
          <w:rFonts w:ascii="Times New Roman" w:hAnsi="Times New Roman"/>
          <w:color w:val="000000"/>
          <w:sz w:val="28"/>
          <w:szCs w:val="28"/>
          <w:lang w:eastAsia="uk-UA"/>
        </w:rPr>
        <w:t>- миючі засоби(СФ) – 54953,40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санітарно-гігієнічні засоби – 5034,00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новорічні подарунки (ЗФ)  -  52190,00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меблі (ЗФ) – 705500,00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канцтовари (ЗФ) -48950,10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посуд (ЗФ) – 20930,00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телевізор – 24100,00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сантехніка (ЗФ)-37547,00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кондиціонери (ЗФ) – 41900,00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бойлери (ЗФ) – 12000,00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ноутбук -26000,00 грн.</w:t>
      </w:r>
    </w:p>
    <w:p>
      <w:pPr>
        <w:pStyle w:val="Normal"/>
        <w:shd w:fill="FFFFFF" w:val="clear"/>
        <w:jc w:val="both"/>
        <w:rPr/>
      </w:pPr>
      <w:r>
        <w:rPr>
          <w:rStyle w:val="Style13"/>
          <w:rFonts w:ascii="Times New Roman" w:hAnsi="Times New Roman"/>
          <w:color w:val="000000"/>
          <w:sz w:val="28"/>
          <w:szCs w:val="28"/>
          <w:lang w:eastAsia="uk-UA"/>
        </w:rPr>
        <w:t xml:space="preserve">                              </w:t>
      </w:r>
    </w:p>
    <w:p>
      <w:pPr>
        <w:pStyle w:val="Normal"/>
        <w:shd w:fill="FFFFFF" w:val="clear"/>
        <w:jc w:val="both"/>
        <w:rPr/>
      </w:pPr>
      <w:r>
        <w:rPr>
          <w:rStyle w:val="Style13"/>
          <w:rFonts w:ascii="Times New Roman" w:hAnsi="Times New Roman"/>
          <w:color w:val="000000"/>
          <w:sz w:val="28"/>
          <w:szCs w:val="28"/>
          <w:lang w:eastAsia="uk-UA"/>
        </w:rPr>
        <w:t xml:space="preserve">  </w:t>
      </w:r>
    </w:p>
    <w:p>
      <w:pPr>
        <w:pStyle w:val="Normal"/>
        <w:shd w:fill="FFFFFF" w:val="clear"/>
        <w:jc w:val="both"/>
        <w:rPr/>
      </w:pPr>
      <w:r>
        <w:rPr>
          <w:rStyle w:val="Style13"/>
          <w:rFonts w:ascii="Times New Roman" w:hAnsi="Times New Roman"/>
          <w:color w:val="000000"/>
          <w:sz w:val="28"/>
          <w:szCs w:val="28"/>
          <w:lang w:eastAsia="uk-UA"/>
        </w:rPr>
        <w:t>Березень 2025 р.:  - миючі засоби – 21201,57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фарби – 3081,19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будівельні матеріали -22463,70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подушки, ковдри -35585,00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посуд – 13300,00 грн.</w:t>
      </w:r>
    </w:p>
    <w:p>
      <w:pPr>
        <w:pStyle w:val="Normal"/>
        <w:shd w:fill="FFFFFF" w:val="clear"/>
        <w:jc w:val="both"/>
        <w:rPr/>
      </w:pPr>
      <w:r>
        <w:rPr>
          <w:rStyle w:val="Style13"/>
          <w:rFonts w:ascii="Times New Roman" w:hAnsi="Times New Roman"/>
          <w:color w:val="000000"/>
          <w:sz w:val="28"/>
          <w:szCs w:val="28"/>
          <w:lang w:eastAsia="uk-UA"/>
        </w:rPr>
        <w:t>Травень 2025р.:    - миючі засоби(СФ) – 21938,80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санітарно-гігієнічні засоби – 17102,60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канцтовари (ЗФ) -37975,50 грн.</w:t>
      </w:r>
    </w:p>
    <w:p>
      <w:pPr>
        <w:pStyle w:val="Normal"/>
        <w:shd w:fill="FFFFFF" w:val="clear"/>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драбина (ЗФ) – 10350,00 грн.</w:t>
      </w:r>
    </w:p>
    <w:p>
      <w:pPr>
        <w:pStyle w:val="Normal"/>
        <w:shd w:fill="FFFFFF" w:val="clear"/>
        <w:spacing w:before="0" w:after="200"/>
        <w:jc w:val="both"/>
        <w:rPr>
          <w:rFonts w:ascii="Times New Roman" w:hAnsi="Times New Roman"/>
          <w:color w:val="000000"/>
          <w:sz w:val="28"/>
          <w:szCs w:val="28"/>
          <w:lang w:eastAsia="uk-UA"/>
        </w:rPr>
      </w:pPr>
      <w:bookmarkStart w:id="0" w:name="_GoBack"/>
      <w:bookmarkEnd w:id="0"/>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мотокоса -5178,00 грн.</w:t>
      </w:r>
    </w:p>
    <w:sectPr>
      <w:type w:val="nextPage"/>
      <w:pgSz w:w="11906" w:h="16838"/>
      <w:pgMar w:left="1417" w:right="850" w:gutter="0" w:header="0" w:top="850"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Courier New">
    <w:charset w:val="cc"/>
    <w:family w:val="modern"/>
    <w:pitch w:val="fixed"/>
  </w:font>
  <w:font w:name="Wingdings">
    <w:charset w:val="02"/>
    <w:family w:val="auto"/>
    <w:pitch w:val="variable"/>
  </w:font>
  <w:font w:name="Liberation Sans">
    <w:altName w:val="Arial"/>
    <w:charset w:val="cc"/>
    <w:family w:val="roman"/>
    <w:pitch w:val="variable"/>
  </w:font>
  <w:font w:name="Times New Roman">
    <w:charset w:val="01"/>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numFmt w:val="bullet"/>
      <w:lvlText w:val="-"/>
      <w:lvlJc w:val="left"/>
      <w:pPr>
        <w:tabs>
          <w:tab w:val="num" w:pos="0"/>
        </w:tabs>
        <w:ind w:left="360" w:hanging="360"/>
      </w:pPr>
      <w:rPr>
        <w:rFonts w:ascii="Times New Roman" w:hAnsi="Times New Roman" w:cs="Times New Roman" w:hint="default"/>
        <w:b w:val="false"/>
      </w:rPr>
    </w:lvl>
    <w:lvl w:ilvl="1">
      <w:start w:val="1"/>
      <w:numFmt w:val="bullet"/>
      <w:lvlText w:val="o"/>
      <w:lvlJc w:val="left"/>
      <w:pPr>
        <w:tabs>
          <w:tab w:val="num" w:pos="0"/>
        </w:tabs>
        <w:ind w:left="1152" w:hanging="360"/>
      </w:pPr>
      <w:rPr>
        <w:rFonts w:ascii="Courier New" w:hAnsi="Courier New" w:cs="Courier New" w:hint="default"/>
      </w:rPr>
    </w:lvl>
    <w:lvl w:ilvl="2">
      <w:start w:val="1"/>
      <w:numFmt w:val="bullet"/>
      <w:lvlText w:val=""/>
      <w:lvlJc w:val="left"/>
      <w:pPr>
        <w:tabs>
          <w:tab w:val="num" w:pos="0"/>
        </w:tabs>
        <w:ind w:left="1872" w:hanging="360"/>
      </w:pPr>
      <w:rPr>
        <w:rFonts w:ascii="Wingdings" w:hAnsi="Wingdings" w:cs="Wingdings" w:hint="default"/>
      </w:rPr>
    </w:lvl>
    <w:lvl w:ilvl="3">
      <w:start w:val="1"/>
      <w:numFmt w:val="bullet"/>
      <w:lvlText w:val=""/>
      <w:lvlJc w:val="left"/>
      <w:pPr>
        <w:tabs>
          <w:tab w:val="num" w:pos="0"/>
        </w:tabs>
        <w:ind w:left="2592" w:hanging="360"/>
      </w:pPr>
      <w:rPr>
        <w:rFonts w:ascii="Symbol" w:hAnsi="Symbol" w:cs="Symbol" w:hint="default"/>
      </w:rPr>
    </w:lvl>
    <w:lvl w:ilvl="4">
      <w:start w:val="1"/>
      <w:numFmt w:val="bullet"/>
      <w:lvlText w:val="o"/>
      <w:lvlJc w:val="left"/>
      <w:pPr>
        <w:tabs>
          <w:tab w:val="num" w:pos="0"/>
        </w:tabs>
        <w:ind w:left="3312" w:hanging="360"/>
      </w:pPr>
      <w:rPr>
        <w:rFonts w:ascii="Courier New" w:hAnsi="Courier New" w:cs="Courier New" w:hint="default"/>
      </w:rPr>
    </w:lvl>
    <w:lvl w:ilvl="5">
      <w:start w:val="1"/>
      <w:numFmt w:val="bullet"/>
      <w:lvlText w:val=""/>
      <w:lvlJc w:val="left"/>
      <w:pPr>
        <w:tabs>
          <w:tab w:val="num" w:pos="0"/>
        </w:tabs>
        <w:ind w:left="4032" w:hanging="360"/>
      </w:pPr>
      <w:rPr>
        <w:rFonts w:ascii="Wingdings" w:hAnsi="Wingdings" w:cs="Wingdings" w:hint="default"/>
      </w:rPr>
    </w:lvl>
    <w:lvl w:ilvl="6">
      <w:start w:val="1"/>
      <w:numFmt w:val="bullet"/>
      <w:lvlText w:val=""/>
      <w:lvlJc w:val="left"/>
      <w:pPr>
        <w:tabs>
          <w:tab w:val="num" w:pos="0"/>
        </w:tabs>
        <w:ind w:left="4752" w:hanging="360"/>
      </w:pPr>
      <w:rPr>
        <w:rFonts w:ascii="Symbol" w:hAnsi="Symbol" w:cs="Symbol" w:hint="default"/>
      </w:rPr>
    </w:lvl>
    <w:lvl w:ilvl="7">
      <w:start w:val="1"/>
      <w:numFmt w:val="bullet"/>
      <w:lvlText w:val="o"/>
      <w:lvlJc w:val="left"/>
      <w:pPr>
        <w:tabs>
          <w:tab w:val="num" w:pos="0"/>
        </w:tabs>
        <w:ind w:left="5472" w:hanging="360"/>
      </w:pPr>
      <w:rPr>
        <w:rFonts w:ascii="Courier New" w:hAnsi="Courier New" w:cs="Courier New" w:hint="default"/>
      </w:rPr>
    </w:lvl>
    <w:lvl w:ilvl="8">
      <w:start w:val="1"/>
      <w:numFmt w:val="bullet"/>
      <w:lvlText w:val=""/>
      <w:lvlJc w:val="left"/>
      <w:pPr>
        <w:tabs>
          <w:tab w:val="num" w:pos="0"/>
        </w:tabs>
        <w:ind w:left="6192" w:hanging="360"/>
      </w:pPr>
      <w:rPr>
        <w:rFonts w:ascii="Wingdings" w:hAnsi="Wingdings" w:cs="Wingdings" w:hint="default"/>
      </w:rPr>
    </w:lvl>
  </w:abstractNum>
  <w:abstractNum w:abstractNumId="3">
    <w:lvl w:ilvl="0">
      <w:start w:val="7"/>
      <w:numFmt w:val="bullet"/>
      <w:lvlText w:val=""/>
      <w:lvlJc w:val="left"/>
      <w:pPr>
        <w:tabs>
          <w:tab w:val="num" w:pos="0"/>
        </w:tabs>
        <w:ind w:left="735" w:hanging="360"/>
      </w:pPr>
      <w:rPr>
        <w:rFonts w:ascii="Times New Roman" w:hAnsi="Times New Roman" w:cs="Times New Roman" w:hint="default"/>
      </w:rPr>
    </w:lvl>
    <w:lvl w:ilvl="1">
      <w:start w:val="1"/>
      <w:numFmt w:val="bullet"/>
      <w:lvlText w:val="o"/>
      <w:lvlJc w:val="left"/>
      <w:pPr>
        <w:tabs>
          <w:tab w:val="num" w:pos="0"/>
        </w:tabs>
        <w:ind w:left="1455" w:hanging="360"/>
      </w:pPr>
      <w:rPr>
        <w:rFonts w:ascii="Courier New" w:hAnsi="Courier New" w:cs="Courier New" w:hint="default"/>
      </w:rPr>
    </w:lvl>
    <w:lvl w:ilvl="2">
      <w:start w:val="1"/>
      <w:numFmt w:val="bullet"/>
      <w:lvlText w:val=""/>
      <w:lvlJc w:val="left"/>
      <w:pPr>
        <w:tabs>
          <w:tab w:val="num" w:pos="0"/>
        </w:tabs>
        <w:ind w:left="2175" w:hanging="360"/>
      </w:pPr>
      <w:rPr>
        <w:rFonts w:ascii="Wingdings" w:hAnsi="Wingdings" w:cs="Wingdings" w:hint="default"/>
      </w:rPr>
    </w:lvl>
    <w:lvl w:ilvl="3">
      <w:start w:val="1"/>
      <w:numFmt w:val="bullet"/>
      <w:lvlText w:val=""/>
      <w:lvlJc w:val="left"/>
      <w:pPr>
        <w:tabs>
          <w:tab w:val="num" w:pos="0"/>
        </w:tabs>
        <w:ind w:left="2895" w:hanging="360"/>
      </w:pPr>
      <w:rPr>
        <w:rFonts w:ascii="Symbol" w:hAnsi="Symbol" w:cs="Symbol" w:hint="default"/>
      </w:rPr>
    </w:lvl>
    <w:lvl w:ilvl="4">
      <w:start w:val="1"/>
      <w:numFmt w:val="bullet"/>
      <w:lvlText w:val="o"/>
      <w:lvlJc w:val="left"/>
      <w:pPr>
        <w:tabs>
          <w:tab w:val="num" w:pos="0"/>
        </w:tabs>
        <w:ind w:left="3615" w:hanging="360"/>
      </w:pPr>
      <w:rPr>
        <w:rFonts w:ascii="Courier New" w:hAnsi="Courier New" w:cs="Courier New" w:hint="default"/>
      </w:rPr>
    </w:lvl>
    <w:lvl w:ilvl="5">
      <w:start w:val="1"/>
      <w:numFmt w:val="bullet"/>
      <w:lvlText w:val=""/>
      <w:lvlJc w:val="left"/>
      <w:pPr>
        <w:tabs>
          <w:tab w:val="num" w:pos="0"/>
        </w:tabs>
        <w:ind w:left="4335" w:hanging="360"/>
      </w:pPr>
      <w:rPr>
        <w:rFonts w:ascii="Wingdings" w:hAnsi="Wingdings" w:cs="Wingdings" w:hint="default"/>
      </w:rPr>
    </w:lvl>
    <w:lvl w:ilvl="6">
      <w:start w:val="1"/>
      <w:numFmt w:val="bullet"/>
      <w:lvlText w:val=""/>
      <w:lvlJc w:val="left"/>
      <w:pPr>
        <w:tabs>
          <w:tab w:val="num" w:pos="0"/>
        </w:tabs>
        <w:ind w:left="5055" w:hanging="360"/>
      </w:pPr>
      <w:rPr>
        <w:rFonts w:ascii="Symbol" w:hAnsi="Symbol" w:cs="Symbol" w:hint="default"/>
      </w:rPr>
    </w:lvl>
    <w:lvl w:ilvl="7">
      <w:start w:val="1"/>
      <w:numFmt w:val="bullet"/>
      <w:lvlText w:val="o"/>
      <w:lvlJc w:val="left"/>
      <w:pPr>
        <w:tabs>
          <w:tab w:val="num" w:pos="0"/>
        </w:tabs>
        <w:ind w:left="5775" w:hanging="360"/>
      </w:pPr>
      <w:rPr>
        <w:rFonts w:ascii="Courier New" w:hAnsi="Courier New" w:cs="Courier New" w:hint="default"/>
      </w:rPr>
    </w:lvl>
    <w:lvl w:ilvl="8">
      <w:start w:val="1"/>
      <w:numFmt w:val="bullet"/>
      <w:lvlText w:val=""/>
      <w:lvlJc w:val="left"/>
      <w:pPr>
        <w:tabs>
          <w:tab w:val="num" w:pos="0"/>
        </w:tabs>
        <w:ind w:left="6495" w:hanging="360"/>
      </w:pPr>
      <w:rPr>
        <w:rFonts w:ascii="Wingdings" w:hAnsi="Wingdings" w:cs="Wingdings" w:hint="default"/>
      </w:rPr>
    </w:lvl>
  </w:abstractNum>
  <w:abstractNum w:abstractNumId="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14"/>
        </w:tabs>
        <w:ind w:left="1014" w:hanging="360"/>
      </w:pPr>
      <w:rPr>
        <w:rFonts w:cs="Times New Roman"/>
      </w:rPr>
    </w:lvl>
    <w:lvl w:ilvl="2">
      <w:start w:val="1"/>
      <w:numFmt w:val="decimal"/>
      <w:lvlText w:val="%3."/>
      <w:lvlJc w:val="left"/>
      <w:pPr>
        <w:tabs>
          <w:tab w:val="num" w:pos="1734"/>
        </w:tabs>
        <w:ind w:left="1734" w:hanging="360"/>
      </w:pPr>
      <w:rPr>
        <w:rFonts w:cs="Times New Roman"/>
      </w:rPr>
    </w:lvl>
    <w:lvl w:ilvl="3">
      <w:start w:val="1"/>
      <w:numFmt w:val="decimal"/>
      <w:lvlText w:val="%4."/>
      <w:lvlJc w:val="left"/>
      <w:pPr>
        <w:tabs>
          <w:tab w:val="num" w:pos="2454"/>
        </w:tabs>
        <w:ind w:left="2454" w:hanging="360"/>
      </w:pPr>
      <w:rPr>
        <w:rFonts w:cs="Times New Roman"/>
      </w:rPr>
    </w:lvl>
    <w:lvl w:ilvl="4">
      <w:start w:val="1"/>
      <w:numFmt w:val="decimal"/>
      <w:lvlText w:val="%5."/>
      <w:lvlJc w:val="left"/>
      <w:pPr>
        <w:tabs>
          <w:tab w:val="num" w:pos="3174"/>
        </w:tabs>
        <w:ind w:left="3174" w:hanging="360"/>
      </w:pPr>
      <w:rPr>
        <w:rFonts w:cs="Times New Roman"/>
      </w:rPr>
    </w:lvl>
    <w:lvl w:ilvl="5">
      <w:start w:val="1"/>
      <w:numFmt w:val="decimal"/>
      <w:lvlText w:val="%6."/>
      <w:lvlJc w:val="left"/>
      <w:pPr>
        <w:tabs>
          <w:tab w:val="num" w:pos="3894"/>
        </w:tabs>
        <w:ind w:left="3894" w:hanging="360"/>
      </w:pPr>
      <w:rPr>
        <w:rFonts w:cs="Times New Roman"/>
      </w:rPr>
    </w:lvl>
    <w:lvl w:ilvl="6">
      <w:start w:val="1"/>
      <w:numFmt w:val="decimal"/>
      <w:lvlText w:val="%7."/>
      <w:lvlJc w:val="left"/>
      <w:pPr>
        <w:tabs>
          <w:tab w:val="num" w:pos="4614"/>
        </w:tabs>
        <w:ind w:left="4614" w:hanging="360"/>
      </w:pPr>
      <w:rPr>
        <w:rFonts w:cs="Times New Roman"/>
      </w:rPr>
    </w:lvl>
    <w:lvl w:ilvl="7">
      <w:start w:val="1"/>
      <w:numFmt w:val="decimal"/>
      <w:lvlText w:val="%8."/>
      <w:lvlJc w:val="left"/>
      <w:pPr>
        <w:tabs>
          <w:tab w:val="num" w:pos="5334"/>
        </w:tabs>
        <w:ind w:left="5334" w:hanging="360"/>
      </w:pPr>
      <w:rPr>
        <w:rFonts w:cs="Times New Roman"/>
      </w:rPr>
    </w:lvl>
    <w:lvl w:ilvl="8">
      <w:start w:val="1"/>
      <w:numFmt w:val="decimal"/>
      <w:lvlText w:val="%9."/>
      <w:lvlJc w:val="left"/>
      <w:pPr>
        <w:tabs>
          <w:tab w:val="num" w:pos="6054"/>
        </w:tabs>
        <w:ind w:left="6054" w:hanging="360"/>
      </w:pPr>
      <w:rPr>
        <w:rFonts w:cs="Times New Roman"/>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bullet"/>
      <w:lvlText w:val="-"/>
      <w:lvlJc w:val="left"/>
      <w:pPr>
        <w:tabs>
          <w:tab w:val="num" w:pos="0"/>
        </w:tabs>
        <w:ind w:left="2316" w:hanging="360"/>
      </w:pPr>
      <w:rPr>
        <w:rFonts w:ascii="Times New Roman" w:hAnsi="Times New Roman" w:cs="Times New Roman" w:hint="default"/>
      </w:rPr>
    </w:lvl>
    <w:lvl w:ilvl="1">
      <w:start w:val="1"/>
      <w:numFmt w:val="bullet"/>
      <w:lvlText w:val="o"/>
      <w:lvlJc w:val="left"/>
      <w:pPr>
        <w:tabs>
          <w:tab w:val="num" w:pos="0"/>
        </w:tabs>
        <w:ind w:left="3036" w:hanging="360"/>
      </w:pPr>
      <w:rPr>
        <w:rFonts w:ascii="Courier New" w:hAnsi="Courier New" w:cs="Courier New" w:hint="default"/>
      </w:rPr>
    </w:lvl>
    <w:lvl w:ilvl="2">
      <w:start w:val="1"/>
      <w:numFmt w:val="bullet"/>
      <w:lvlText w:val=""/>
      <w:lvlJc w:val="left"/>
      <w:pPr>
        <w:tabs>
          <w:tab w:val="num" w:pos="0"/>
        </w:tabs>
        <w:ind w:left="3756" w:hanging="360"/>
      </w:pPr>
      <w:rPr>
        <w:rFonts w:ascii="Wingdings" w:hAnsi="Wingdings" w:cs="Wingdings" w:hint="default"/>
      </w:rPr>
    </w:lvl>
    <w:lvl w:ilvl="3">
      <w:start w:val="1"/>
      <w:numFmt w:val="bullet"/>
      <w:lvlText w:val=""/>
      <w:lvlJc w:val="left"/>
      <w:pPr>
        <w:tabs>
          <w:tab w:val="num" w:pos="0"/>
        </w:tabs>
        <w:ind w:left="4476" w:hanging="360"/>
      </w:pPr>
      <w:rPr>
        <w:rFonts w:ascii="Symbol" w:hAnsi="Symbol" w:cs="Symbol" w:hint="default"/>
      </w:rPr>
    </w:lvl>
    <w:lvl w:ilvl="4">
      <w:start w:val="1"/>
      <w:numFmt w:val="bullet"/>
      <w:lvlText w:val="o"/>
      <w:lvlJc w:val="left"/>
      <w:pPr>
        <w:tabs>
          <w:tab w:val="num" w:pos="0"/>
        </w:tabs>
        <w:ind w:left="5196" w:hanging="360"/>
      </w:pPr>
      <w:rPr>
        <w:rFonts w:ascii="Courier New" w:hAnsi="Courier New" w:cs="Courier New" w:hint="default"/>
      </w:rPr>
    </w:lvl>
    <w:lvl w:ilvl="5">
      <w:start w:val="1"/>
      <w:numFmt w:val="bullet"/>
      <w:lvlText w:val=""/>
      <w:lvlJc w:val="left"/>
      <w:pPr>
        <w:tabs>
          <w:tab w:val="num" w:pos="0"/>
        </w:tabs>
        <w:ind w:left="5916" w:hanging="360"/>
      </w:pPr>
      <w:rPr>
        <w:rFonts w:ascii="Wingdings" w:hAnsi="Wingdings" w:cs="Wingdings" w:hint="default"/>
      </w:rPr>
    </w:lvl>
    <w:lvl w:ilvl="6">
      <w:start w:val="1"/>
      <w:numFmt w:val="bullet"/>
      <w:lvlText w:val=""/>
      <w:lvlJc w:val="left"/>
      <w:pPr>
        <w:tabs>
          <w:tab w:val="num" w:pos="0"/>
        </w:tabs>
        <w:ind w:left="6636" w:hanging="360"/>
      </w:pPr>
      <w:rPr>
        <w:rFonts w:ascii="Symbol" w:hAnsi="Symbol" w:cs="Symbol" w:hint="default"/>
      </w:rPr>
    </w:lvl>
    <w:lvl w:ilvl="7">
      <w:start w:val="1"/>
      <w:numFmt w:val="bullet"/>
      <w:lvlText w:val="o"/>
      <w:lvlJc w:val="left"/>
      <w:pPr>
        <w:tabs>
          <w:tab w:val="num" w:pos="0"/>
        </w:tabs>
        <w:ind w:left="7356" w:hanging="360"/>
      </w:pPr>
      <w:rPr>
        <w:rFonts w:ascii="Courier New" w:hAnsi="Courier New" w:cs="Courier New" w:hint="default"/>
      </w:rPr>
    </w:lvl>
    <w:lvl w:ilvl="8">
      <w:start w:val="1"/>
      <w:numFmt w:val="bullet"/>
      <w:lvlText w:val=""/>
      <w:lvlJc w:val="left"/>
      <w:pPr>
        <w:tabs>
          <w:tab w:val="num" w:pos="0"/>
        </w:tabs>
        <w:ind w:left="8076"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5"/>
    <w:lvlOverride w:ilvl="0">
      <w:startOverride w:val="1"/>
    </w:lvlOverride>
  </w:num>
  <w:num w:numId="9">
    <w:abstractNumId w:val="5"/>
  </w:num>
  <w:num w:numId="10">
    <w:abstractNumId w:val="5"/>
  </w:num>
  <w:num w:numId="11">
    <w:abstractNumId w:val="5"/>
  </w:num>
  <w:num w:numId="12">
    <w:abstractNumId w:val="4"/>
    <w:lvlOverride w:ilvl="0">
      <w:startOverride w:val="1"/>
    </w:lvlOverride>
  </w:num>
</w:numbering>
</file>

<file path=word/settings.xml><?xml version="1.0" encoding="utf-8"?>
<w:settings xmlns:w="http://schemas.openxmlformats.org/wordprocessingml/2006/main">
  <w:zoom w:percent="8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9196b"/>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0"/>
      <w:sz w:val="22"/>
      <w:szCs w:val="22"/>
      <w:lang w:val="uk-UA" w:eastAsia="en-US" w:bidi="ar-SA"/>
    </w:rPr>
  </w:style>
  <w:style w:type="paragraph" w:styleId="Heading1">
    <w:name w:val="Heading 1"/>
    <w:basedOn w:val="Normal"/>
    <w:next w:val="Normal"/>
    <w:link w:val="1"/>
    <w:uiPriority w:val="9"/>
    <w:qFormat/>
    <w:rsid w:val="0029196b"/>
    <w:pPr>
      <w:spacing w:lineRule="auto" w:line="240" w:before="400" w:after="60"/>
      <w:contextualSpacing/>
      <w:outlineLvl w:val="0"/>
    </w:pPr>
    <w:rPr>
      <w:rFonts w:ascii="Calibri Light" w:hAnsi="Calibri Light" w:eastAsia="" w:cs="" w:asciiTheme="majorHAnsi" w:cstheme="majorBidi" w:eastAsiaTheme="majorEastAsia" w:hAnsiTheme="majorHAnsi"/>
      <w:smallCaps/>
      <w:color w:themeColor="text2" w:themeShade="7f" w:val="212934"/>
      <w:spacing w:val="20"/>
      <w:sz w:val="32"/>
      <w:szCs w:val="32"/>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29196b"/>
    <w:rPr>
      <w:rFonts w:ascii="Calibri Light" w:hAnsi="Calibri Light" w:eastAsia="" w:cs="" w:asciiTheme="majorHAnsi" w:cstheme="majorBidi" w:eastAsiaTheme="majorEastAsia" w:hAnsiTheme="majorHAnsi"/>
      <w:smallCaps/>
      <w:color w:themeColor="text2" w:themeShade="7f" w:val="212934"/>
      <w:spacing w:val="20"/>
      <w:sz w:val="32"/>
      <w:szCs w:val="32"/>
    </w:rPr>
  </w:style>
  <w:style w:type="character" w:styleId="Apple-converted-space" w:customStyle="1">
    <w:name w:val="apple-converted-space"/>
    <w:basedOn w:val="DefaultParagraphFont"/>
    <w:qFormat/>
    <w:rsid w:val="0029196b"/>
    <w:rPr/>
  </w:style>
  <w:style w:type="character" w:styleId="11" w:customStyle="1">
    <w:name w:val="Основной текст1"/>
    <w:basedOn w:val="DefaultParagraphFont"/>
    <w:qFormat/>
    <w:rsid w:val="0029196b"/>
    <w:rPr>
      <w:rFonts w:ascii="Times New Roman" w:hAnsi="Times New Roman" w:eastAsia="Times New Roman" w:cs="Times New Roman"/>
      <w:color w:val="000000"/>
      <w:spacing w:val="0"/>
      <w:w w:val="100"/>
      <w:sz w:val="26"/>
      <w:szCs w:val="26"/>
      <w:shd w:fill="FFFFFF" w:val="clear"/>
      <w:lang w:val="uk-UA"/>
    </w:rPr>
  </w:style>
  <w:style w:type="character" w:styleId="Style13">
    <w:name w:val="Шрифт абзацу за замовчуванням"/>
    <w:qFormat/>
    <w:rPr/>
  </w:style>
  <w:style w:type="character" w:styleId="WWCharLFO3LVL1">
    <w:name w:val="WW_CharLFO3LVL1"/>
    <w:qFormat/>
    <w:rPr>
      <w:rFonts w:ascii="Times New Roman" w:hAnsi="Times New Roman" w:eastAsia="NSimSun" w:cs="Times New Roman"/>
    </w:rPr>
  </w:style>
  <w:style w:type="character" w:styleId="WWCharLFO3LVL2">
    <w:name w:val="WW_CharLFO3LVL2"/>
    <w:qFormat/>
    <w:rPr>
      <w:rFonts w:ascii="Courier New" w:hAnsi="Courier New" w:cs="Courier New"/>
    </w:rPr>
  </w:style>
  <w:style w:type="character" w:styleId="WWCharLFO3LVL3">
    <w:name w:val="WW_CharLFO3LVL3"/>
    <w:qFormat/>
    <w:rPr>
      <w:rFonts w:ascii="Wingdings" w:hAnsi="Wingdings"/>
    </w:rPr>
  </w:style>
  <w:style w:type="character" w:styleId="WWCharLFO3LVL4">
    <w:name w:val="WW_CharLFO3LVL4"/>
    <w:qFormat/>
    <w:rPr>
      <w:rFonts w:ascii="Symbol" w:hAnsi="Symbol"/>
    </w:rPr>
  </w:style>
  <w:style w:type="character" w:styleId="WWCharLFO3LVL5">
    <w:name w:val="WW_CharLFO3LVL5"/>
    <w:qFormat/>
    <w:rPr>
      <w:rFonts w:ascii="Courier New" w:hAnsi="Courier New" w:cs="Courier New"/>
    </w:rPr>
  </w:style>
  <w:style w:type="character" w:styleId="WWCharLFO3LVL6">
    <w:name w:val="WW_CharLFO3LVL6"/>
    <w:qFormat/>
    <w:rPr>
      <w:rFonts w:ascii="Wingdings" w:hAnsi="Wingdings"/>
    </w:rPr>
  </w:style>
  <w:style w:type="character" w:styleId="WWCharLFO3LVL7">
    <w:name w:val="WW_CharLFO3LVL7"/>
    <w:qFormat/>
    <w:rPr>
      <w:rFonts w:ascii="Symbol" w:hAnsi="Symbol"/>
    </w:rPr>
  </w:style>
  <w:style w:type="character" w:styleId="WWCharLFO3LVL8">
    <w:name w:val="WW_CharLFO3LVL8"/>
    <w:qFormat/>
    <w:rPr>
      <w:rFonts w:ascii="Courier New" w:hAnsi="Courier New" w:cs="Courier New"/>
    </w:rPr>
  </w:style>
  <w:style w:type="character" w:styleId="WWCharLFO3LVL9">
    <w:name w:val="WW_CharLFO3LVL9"/>
    <w:qFormat/>
    <w:rPr>
      <w:rFonts w:ascii="Wingdings" w:hAnsi="Wingdings"/>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NormalWeb">
    <w:name w:val="Normal (Web)"/>
    <w:basedOn w:val="Normal"/>
    <w:uiPriority w:val="99"/>
    <w:semiHidden/>
    <w:unhideWhenUsed/>
    <w:qFormat/>
    <w:rsid w:val="0029196b"/>
    <w:pPr>
      <w:spacing w:lineRule="auto" w:line="240" w:beforeAutospacing="1" w:afterAutospacing="1"/>
    </w:pPr>
    <w:rPr>
      <w:rFonts w:ascii="Times New Roman" w:hAnsi="Times New Roman"/>
      <w:sz w:val="24"/>
      <w:szCs w:val="24"/>
      <w:lang w:val="ru-RU" w:eastAsia="ru-RU"/>
    </w:rPr>
  </w:style>
  <w:style w:type="paragraph" w:styleId="NoSpacing">
    <w:name w:val="No Spacing"/>
    <w:basedOn w:val="Normal"/>
    <w:uiPriority w:val="1"/>
    <w:qFormat/>
    <w:rsid w:val="0029196b"/>
    <w:pPr>
      <w:spacing w:lineRule="auto" w:line="240" w:before="0" w:after="0"/>
    </w:pPr>
    <w:rPr/>
  </w:style>
  <w:style w:type="paragraph" w:styleId="ListParagraph">
    <w:name w:val="List Paragraph"/>
    <w:basedOn w:val="Normal"/>
    <w:uiPriority w:val="34"/>
    <w:qFormat/>
    <w:rsid w:val="0029196b"/>
    <w:pPr>
      <w:spacing w:before="0" w:after="200"/>
      <w:ind w:left="720"/>
      <w:contextualSpacing/>
    </w:pPr>
    <w:rPr/>
  </w:style>
  <w:style w:type="paragraph" w:styleId="12" w:customStyle="1">
    <w:name w:val="Абзац списку1"/>
    <w:basedOn w:val="Normal"/>
    <w:uiPriority w:val="99"/>
    <w:qFormat/>
    <w:rsid w:val="0029196b"/>
    <w:pPr>
      <w:spacing w:before="0" w:after="200"/>
      <w:ind w:left="720"/>
      <w:contextualSpacing/>
    </w:pPr>
    <w:rPr>
      <w:lang w:val="ru-RU"/>
    </w:rPr>
  </w:style>
  <w:style w:type="paragraph" w:styleId="Style16">
    <w:name w:val="Вміст рамки"/>
    <w:basedOn w:val="Normal"/>
    <w:qFormat/>
    <w:pPr/>
    <w:rPr/>
  </w:style>
  <w:style w:type="paragraph" w:styleId="Style17">
    <w:name w:val="Вміст таблиці"/>
    <w:basedOn w:val="Normal"/>
    <w:qFormat/>
    <w:pPr>
      <w:widowControl w:val="false"/>
      <w:suppressLineNumbers/>
    </w:pPr>
    <w:rPr/>
  </w:style>
  <w:style w:type="paragraph" w:styleId="Style18">
    <w:name w:val="Заголовок таблиці"/>
    <w:basedOn w:val="Style17"/>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LibreOffice/7.6.7.2$Windows_X86_64 LibreOffice_project/dd47e4b30cb7dab30588d6c79c651f218165e3c5</Application>
  <AppVersion>15.0000</AppVersion>
  <Pages>18</Pages>
  <Words>4982</Words>
  <Characters>34827</Characters>
  <CharactersWithSpaces>40989</CharactersWithSpaces>
  <Paragraphs>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2025-06-03T06:15:00Z</dcterms:created>
  <dc:creator>Користувач Windows</dc:creator>
  <dc:description/>
  <dc:language>uk-UA</dc:language>
  <cp:lastModifiedBy/>
  <cp:lastPrinted>2025-06-05T12:20:55Z</cp:lastPrinted>
  <dcterms:modified xsi:type="dcterms:W3CDTF">2025-06-05T12:20:03Z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